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9"/>
      </w:tblGrid>
      <w:tr w:rsidR="00174784" w:rsidTr="00520D23">
        <w:trPr>
          <w:trHeight w:val="260"/>
          <w:jc w:val="center"/>
        </w:trPr>
        <w:tc>
          <w:tcPr>
            <w:tcW w:w="7899" w:type="dxa"/>
          </w:tcPr>
          <w:p w:rsidR="00174784" w:rsidRPr="00520D23" w:rsidRDefault="00174784" w:rsidP="00520D23">
            <w:pPr>
              <w:jc w:val="center"/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>Summer Placement Project Proposal</w:t>
            </w:r>
          </w:p>
        </w:tc>
      </w:tr>
      <w:tr w:rsidR="00174784" w:rsidTr="00520D23">
        <w:trPr>
          <w:trHeight w:val="1054"/>
          <w:jc w:val="center"/>
        </w:trPr>
        <w:tc>
          <w:tcPr>
            <w:tcW w:w="7899" w:type="dxa"/>
          </w:tcPr>
          <w:p w:rsidR="00174784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</w:p>
          <w:p w:rsidR="00287D58" w:rsidRDefault="00174784" w:rsidP="00287D58">
            <w:pPr>
              <w:pStyle w:val="PlainText"/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Supervisor(s): </w:t>
            </w:r>
            <w:r w:rsidR="00287D58" w:rsidRPr="00287D58">
              <w:rPr>
                <w:rFonts w:ascii="Arial" w:hAnsi="Arial" w:cs="Arial"/>
              </w:rPr>
              <w:t>Dr Amalia Coldea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Nominees in case of absence: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="009D5B90">
              <w:t>Dr Pascal Reiss</w:t>
            </w:r>
          </w:p>
          <w:p w:rsidR="00910E35" w:rsidRDefault="00174784" w:rsidP="00760B92">
            <w:pPr>
              <w:rPr>
                <w:rFonts w:ascii="Arial" w:hAnsi="Arial" w:cs="Arial"/>
                <w:szCs w:val="24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 xml:space="preserve">Duration of Placement: </w:t>
            </w:r>
            <w:r w:rsidR="00287D58">
              <w:t>4 July – 23 September 2016</w:t>
            </w:r>
            <w:bookmarkStart w:id="0" w:name="_GoBack"/>
            <w:bookmarkEnd w:id="0"/>
          </w:p>
          <w:p w:rsidR="00174784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  <w:r w:rsidRPr="00520D23">
              <w:rPr>
                <w:rFonts w:ascii="Arial" w:hAnsi="Arial" w:cs="Arial"/>
                <w:szCs w:val="24"/>
                <w:lang w:eastAsia="en-GB"/>
              </w:rPr>
              <w:t>Date restrictions:</w:t>
            </w:r>
            <w:r>
              <w:rPr>
                <w:rFonts w:ascii="Arial" w:hAnsi="Arial" w:cs="Arial"/>
                <w:szCs w:val="24"/>
                <w:lang w:eastAsia="en-GB"/>
              </w:rPr>
              <w:t xml:space="preserve"> </w:t>
            </w:r>
            <w:r w:rsidR="00287D58">
              <w:rPr>
                <w:rFonts w:ascii="Arial" w:hAnsi="Arial" w:cs="Arial"/>
                <w:szCs w:val="24"/>
                <w:lang w:eastAsia="en-GB"/>
              </w:rPr>
              <w:t>none</w:t>
            </w:r>
          </w:p>
          <w:p w:rsidR="00174784" w:rsidRPr="00520D23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</w:tc>
      </w:tr>
      <w:tr w:rsidR="00174784" w:rsidTr="00520D23">
        <w:trPr>
          <w:trHeight w:val="2885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1: Project description: </w:t>
            </w:r>
          </w:p>
          <w:p w:rsidR="00174784" w:rsidRDefault="00174784" w:rsidP="00760B92">
            <w:pPr>
              <w:rPr>
                <w:rFonts w:ascii="Arial" w:hAnsi="Arial" w:cs="Arial"/>
                <w:sz w:val="18"/>
                <w:szCs w:val="18"/>
                <w:lang w:eastAsia="en-GB"/>
              </w:rPr>
            </w:pPr>
          </w:p>
          <w:p w:rsidR="00287D58" w:rsidRPr="00287D58" w:rsidRDefault="008C2C28" w:rsidP="00287D5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4"/>
                <w:lang w:eastAsia="en-GB"/>
              </w:rPr>
              <w:t xml:space="preserve">Project title: </w:t>
            </w:r>
            <w:r w:rsidR="00287D58" w:rsidRPr="00287D58">
              <w:rPr>
                <w:rFonts w:ascii="Arial" w:hAnsi="Arial" w:cs="Arial"/>
              </w:rPr>
              <w:t>Transport properties of novel quantum materials</w:t>
            </w:r>
          </w:p>
          <w:p w:rsidR="00287D58" w:rsidRPr="00287D58" w:rsidRDefault="00287D58" w:rsidP="00287D58">
            <w:pPr>
              <w:pStyle w:val="PlainText"/>
              <w:rPr>
                <w:rFonts w:ascii="Arial" w:hAnsi="Arial" w:cs="Arial"/>
              </w:rPr>
            </w:pPr>
          </w:p>
          <w:p w:rsidR="00287D58" w:rsidRPr="00287D58" w:rsidRDefault="00287D58" w:rsidP="00287D58">
            <w:pPr>
              <w:pStyle w:val="PlainText"/>
              <w:rPr>
                <w:rFonts w:ascii="Arial" w:hAnsi="Arial" w:cs="Arial"/>
              </w:rPr>
            </w:pPr>
            <w:r w:rsidRPr="00287D58">
              <w:rPr>
                <w:rFonts w:ascii="Arial" w:hAnsi="Arial" w:cs="Arial"/>
              </w:rPr>
              <w:t xml:space="preserve">This project is to investigate the transport properties of novel quantum materials, such as iron-based superconductors and Dirac materials. The student will look at the role of impurities </w:t>
            </w:r>
            <w:proofErr w:type="spellStart"/>
            <w:r w:rsidRPr="00287D58">
              <w:rPr>
                <w:rFonts w:ascii="Arial" w:hAnsi="Arial" w:cs="Arial"/>
              </w:rPr>
              <w:t>n</w:t>
            </w:r>
            <w:proofErr w:type="spellEnd"/>
            <w:r w:rsidRPr="00287D58">
              <w:rPr>
                <w:rFonts w:ascii="Arial" w:hAnsi="Arial" w:cs="Arial"/>
              </w:rPr>
              <w:t xml:space="preserve"> determining their electronic behaviour in a series of new single crystals in preparation for high magnetic field experiments. </w:t>
            </w:r>
          </w:p>
          <w:p w:rsidR="00287D58" w:rsidRPr="00287D58" w:rsidRDefault="00287D58" w:rsidP="00287D58">
            <w:pPr>
              <w:pStyle w:val="PlainText"/>
              <w:rPr>
                <w:rFonts w:ascii="Arial" w:hAnsi="Arial" w:cs="Arial"/>
              </w:rPr>
            </w:pPr>
            <w:r w:rsidRPr="00287D58">
              <w:rPr>
                <w:rFonts w:ascii="Arial" w:hAnsi="Arial" w:cs="Arial"/>
              </w:rPr>
              <w:t xml:space="preserve">Resistivity measurements will be first performed as a function of temperatures down to 4K in order to screen suitable crystals and possibly also in high magnetic fields in Oxford. </w:t>
            </w:r>
          </w:p>
          <w:p w:rsidR="00287D58" w:rsidRPr="00520D23" w:rsidRDefault="00287D58" w:rsidP="00287D58">
            <w:pPr>
              <w:pStyle w:val="PlainText"/>
              <w:rPr>
                <w:rFonts w:ascii="Arial" w:hAnsi="Arial" w:cs="Arial"/>
                <w:b/>
                <w:lang w:eastAsia="en-GB"/>
              </w:rPr>
            </w:pPr>
          </w:p>
        </w:tc>
      </w:tr>
      <w:tr w:rsidR="00174784" w:rsidTr="00520D23">
        <w:trPr>
          <w:trHeight w:val="1589"/>
          <w:jc w:val="center"/>
        </w:trPr>
        <w:tc>
          <w:tcPr>
            <w:tcW w:w="7899" w:type="dxa"/>
          </w:tcPr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  <w:r w:rsidRPr="00520D23">
              <w:rPr>
                <w:rFonts w:ascii="Arial" w:hAnsi="Arial" w:cs="Arial"/>
                <w:b/>
                <w:lang w:eastAsia="en-GB"/>
              </w:rPr>
              <w:t xml:space="preserve">Section </w:t>
            </w:r>
            <w:r w:rsidR="00910E35">
              <w:rPr>
                <w:rFonts w:ascii="Arial" w:hAnsi="Arial" w:cs="Arial"/>
                <w:b/>
                <w:lang w:eastAsia="en-GB"/>
              </w:rPr>
              <w:t>2</w:t>
            </w:r>
            <w:r w:rsidRPr="00520D23">
              <w:rPr>
                <w:rFonts w:ascii="Arial" w:hAnsi="Arial" w:cs="Arial"/>
                <w:b/>
                <w:lang w:eastAsia="en-GB"/>
              </w:rPr>
              <w:t>: S</w:t>
            </w:r>
            <w:r>
              <w:rPr>
                <w:rFonts w:ascii="Arial" w:hAnsi="Arial" w:cs="Arial"/>
                <w:b/>
                <w:lang w:eastAsia="en-GB"/>
              </w:rPr>
              <w:t>pecial requirements (skills and experience required):</w:t>
            </w:r>
          </w:p>
          <w:p w:rsidR="00174784" w:rsidRPr="00520D23" w:rsidRDefault="00174784" w:rsidP="00760B92">
            <w:pPr>
              <w:rPr>
                <w:rFonts w:ascii="Arial" w:hAnsi="Arial" w:cs="Arial"/>
                <w:b/>
                <w:lang w:eastAsia="en-GB"/>
              </w:rPr>
            </w:pPr>
          </w:p>
          <w:p w:rsidR="00287D58" w:rsidRPr="00287D58" w:rsidRDefault="00174784" w:rsidP="00287D58">
            <w:pPr>
              <w:pStyle w:val="PlainText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2"/>
                <w:lang w:eastAsia="en-GB"/>
              </w:rPr>
              <w:t xml:space="preserve">Required skills: </w:t>
            </w:r>
            <w:r w:rsidR="00287D58" w:rsidRPr="00287D58">
              <w:rPr>
                <w:rFonts w:ascii="Arial" w:hAnsi="Arial" w:cs="Arial"/>
              </w:rPr>
              <w:t xml:space="preserve">good knowledge of condensed matter physics as well as electrical measurements.  </w:t>
            </w:r>
          </w:p>
          <w:p w:rsidR="00174784" w:rsidRPr="00287D58" w:rsidRDefault="00174784" w:rsidP="00760B92">
            <w:pPr>
              <w:rPr>
                <w:rFonts w:ascii="Arial" w:hAnsi="Arial" w:cs="Arial"/>
                <w:szCs w:val="22"/>
                <w:lang w:eastAsia="en-GB"/>
              </w:rPr>
            </w:pPr>
          </w:p>
          <w:p w:rsidR="00287D58" w:rsidRPr="00287D58" w:rsidRDefault="00174784" w:rsidP="00287D58">
            <w:pPr>
              <w:pStyle w:val="PlainText"/>
              <w:rPr>
                <w:rFonts w:ascii="Arial" w:hAnsi="Arial" w:cs="Arial"/>
              </w:rPr>
            </w:pPr>
            <w:r w:rsidRPr="00287D58">
              <w:rPr>
                <w:rFonts w:ascii="Arial" w:hAnsi="Arial" w:cs="Arial"/>
                <w:szCs w:val="22"/>
                <w:lang w:eastAsia="en-GB"/>
              </w:rPr>
              <w:t xml:space="preserve">Desired skills: </w:t>
            </w:r>
            <w:r w:rsidR="00287D58" w:rsidRPr="00287D58">
              <w:rPr>
                <w:rFonts w:ascii="Arial" w:hAnsi="Arial" w:cs="Arial"/>
              </w:rPr>
              <w:t>Good organi</w:t>
            </w:r>
            <w:r w:rsidR="00287D58">
              <w:rPr>
                <w:rFonts w:ascii="Arial" w:hAnsi="Arial" w:cs="Arial"/>
              </w:rPr>
              <w:t>s</w:t>
            </w:r>
            <w:r w:rsidR="00287D58" w:rsidRPr="00287D58">
              <w:rPr>
                <w:rFonts w:ascii="Arial" w:hAnsi="Arial" w:cs="Arial"/>
              </w:rPr>
              <w:t>ation and patience in order to achieve low contact resistance on single crystals is highly desirable.</w:t>
            </w:r>
          </w:p>
          <w:p w:rsidR="00174784" w:rsidRPr="00520D23" w:rsidRDefault="00174784" w:rsidP="00910E35">
            <w:pPr>
              <w:rPr>
                <w:rFonts w:ascii="Arial" w:hAnsi="Arial" w:cs="Arial"/>
                <w:b/>
                <w:lang w:eastAsia="en-GB"/>
              </w:rPr>
            </w:pPr>
          </w:p>
        </w:tc>
      </w:tr>
    </w:tbl>
    <w:p w:rsidR="00174784" w:rsidRDefault="00174784" w:rsidP="000050F2"/>
    <w:sectPr w:rsidR="00174784" w:rsidSect="009372F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E8"/>
    <w:rsid w:val="000050F2"/>
    <w:rsid w:val="000528A1"/>
    <w:rsid w:val="000C313D"/>
    <w:rsid w:val="000D7B2B"/>
    <w:rsid w:val="00132BB2"/>
    <w:rsid w:val="00133BFC"/>
    <w:rsid w:val="00155EED"/>
    <w:rsid w:val="00174784"/>
    <w:rsid w:val="00176670"/>
    <w:rsid w:val="001A1C8F"/>
    <w:rsid w:val="001D6790"/>
    <w:rsid w:val="00201235"/>
    <w:rsid w:val="00202CF8"/>
    <w:rsid w:val="00231E02"/>
    <w:rsid w:val="002456FE"/>
    <w:rsid w:val="0027191E"/>
    <w:rsid w:val="00287D58"/>
    <w:rsid w:val="00295ECD"/>
    <w:rsid w:val="002C4E03"/>
    <w:rsid w:val="002E25BA"/>
    <w:rsid w:val="002F5576"/>
    <w:rsid w:val="002F6C08"/>
    <w:rsid w:val="003100E4"/>
    <w:rsid w:val="003752B3"/>
    <w:rsid w:val="003B6C8C"/>
    <w:rsid w:val="004124D6"/>
    <w:rsid w:val="004167E8"/>
    <w:rsid w:val="0047226C"/>
    <w:rsid w:val="004D5580"/>
    <w:rsid w:val="004E030C"/>
    <w:rsid w:val="00506530"/>
    <w:rsid w:val="00520D23"/>
    <w:rsid w:val="00591866"/>
    <w:rsid w:val="00594A64"/>
    <w:rsid w:val="006024F9"/>
    <w:rsid w:val="006032B5"/>
    <w:rsid w:val="0065472F"/>
    <w:rsid w:val="00657F45"/>
    <w:rsid w:val="006828EF"/>
    <w:rsid w:val="006A1FE3"/>
    <w:rsid w:val="006D0B76"/>
    <w:rsid w:val="006F1D3D"/>
    <w:rsid w:val="006F6848"/>
    <w:rsid w:val="00734476"/>
    <w:rsid w:val="00760B92"/>
    <w:rsid w:val="0079378C"/>
    <w:rsid w:val="007D595F"/>
    <w:rsid w:val="008365E1"/>
    <w:rsid w:val="0087326C"/>
    <w:rsid w:val="00874998"/>
    <w:rsid w:val="00881ACA"/>
    <w:rsid w:val="008C2C28"/>
    <w:rsid w:val="0090314C"/>
    <w:rsid w:val="00907D01"/>
    <w:rsid w:val="00910E35"/>
    <w:rsid w:val="009372F0"/>
    <w:rsid w:val="0094563C"/>
    <w:rsid w:val="009D5B90"/>
    <w:rsid w:val="009E762D"/>
    <w:rsid w:val="00A161C3"/>
    <w:rsid w:val="00A564B8"/>
    <w:rsid w:val="00AB33BD"/>
    <w:rsid w:val="00AF20C1"/>
    <w:rsid w:val="00B351AF"/>
    <w:rsid w:val="00BA2042"/>
    <w:rsid w:val="00BC16CA"/>
    <w:rsid w:val="00C24A71"/>
    <w:rsid w:val="00C26114"/>
    <w:rsid w:val="00C418E8"/>
    <w:rsid w:val="00CA74E9"/>
    <w:rsid w:val="00D06A8C"/>
    <w:rsid w:val="00D223FA"/>
    <w:rsid w:val="00D51B6B"/>
    <w:rsid w:val="00D55EF9"/>
    <w:rsid w:val="00DA6CE9"/>
    <w:rsid w:val="00DA72FB"/>
    <w:rsid w:val="00DB3530"/>
    <w:rsid w:val="00DF5D72"/>
    <w:rsid w:val="00E93C19"/>
    <w:rsid w:val="00F01D77"/>
    <w:rsid w:val="00F4330B"/>
    <w:rsid w:val="00F6275E"/>
    <w:rsid w:val="00FD4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287D58"/>
    <w:pPr>
      <w:jc w:val="left"/>
    </w:pPr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87D58"/>
    <w:rPr>
      <w:rFonts w:eastAsiaTheme="minorHAnsi" w:cs="Consolas"/>
      <w:szCs w:val="21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8E8"/>
    <w:pPr>
      <w:jc w:val="both"/>
    </w:pPr>
    <w:rPr>
      <w:rFonts w:ascii="Times New Roman" w:eastAsia="Times New Roman" w:hAnsi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418E8"/>
    <w:pPr>
      <w:tabs>
        <w:tab w:val="center" w:pos="4153"/>
        <w:tab w:val="right" w:pos="8306"/>
      </w:tabs>
      <w:spacing w:after="240"/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C418E8"/>
    <w:rPr>
      <w:rFonts w:ascii="Times New Roman" w:hAnsi="Times New Roman" w:cs="Times New Roman"/>
      <w:b/>
      <w:sz w:val="20"/>
      <w:szCs w:val="20"/>
    </w:rPr>
  </w:style>
  <w:style w:type="character" w:styleId="PageNumber">
    <w:name w:val="page number"/>
    <w:basedOn w:val="DefaultParagraphFont"/>
    <w:uiPriority w:val="99"/>
    <w:rsid w:val="00C418E8"/>
    <w:rPr>
      <w:rFonts w:ascii="Palatino" w:hAnsi="Palatino" w:cs="Times New Roman"/>
    </w:rPr>
  </w:style>
  <w:style w:type="table" w:styleId="TableGrid">
    <w:name w:val="Table Grid"/>
    <w:basedOn w:val="TableNormal"/>
    <w:uiPriority w:val="99"/>
    <w:rsid w:val="00C418E8"/>
    <w:rPr>
      <w:rFonts w:ascii="Times New Roman" w:eastAsia="Times New Roman" w:hAnsi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287D58"/>
    <w:pPr>
      <w:jc w:val="left"/>
    </w:pPr>
    <w:rPr>
      <w:rFonts w:ascii="Calibri" w:eastAsiaTheme="minorHAnsi" w:hAnsi="Calibri" w:cs="Consolas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87D58"/>
    <w:rPr>
      <w:rFonts w:eastAsiaTheme="minorHAnsi" w:cs="Consolas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5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Human Resources</vt:lpstr>
    </vt:vector>
  </TitlesOfParts>
  <Company>Authorised User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Human Resources</dc:title>
  <dc:creator>aeb53</dc:creator>
  <cp:lastModifiedBy>Bulvinder Gurm</cp:lastModifiedBy>
  <cp:revision>3</cp:revision>
  <dcterms:created xsi:type="dcterms:W3CDTF">2016-02-10T13:34:00Z</dcterms:created>
  <dcterms:modified xsi:type="dcterms:W3CDTF">2016-02-10T13:54:00Z</dcterms:modified>
</cp:coreProperties>
</file>