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BC21E3" w14:textId="77777777" w:rsidR="006404F5" w:rsidRDefault="006404F5" w:rsidP="006404F5">
      <w:pPr>
        <w:spacing w:before="120"/>
        <w:jc w:val="center"/>
        <w:rPr>
          <w:rFonts w:ascii="Times New Roman" w:hAnsi="Times New Roman" w:cs="Times New Roman"/>
          <w:b/>
          <w:bCs/>
          <w:sz w:val="28"/>
          <w:szCs w:val="28"/>
        </w:rPr>
      </w:pPr>
      <w:r w:rsidRPr="006404F5">
        <w:rPr>
          <w:rFonts w:ascii="Times New Roman" w:hAnsi="Times New Roman" w:cs="Times New Roman"/>
          <w:b/>
          <w:bCs/>
          <w:sz w:val="28"/>
          <w:szCs w:val="28"/>
        </w:rPr>
        <w:t xml:space="preserve">Two-dimensional Shape Memory Materials – a New Class of Smart Material at </w:t>
      </w:r>
      <w:proofErr w:type="spellStart"/>
      <w:r w:rsidRPr="006404F5">
        <w:rPr>
          <w:rFonts w:ascii="Times New Roman" w:hAnsi="Times New Roman" w:cs="Times New Roman"/>
          <w:b/>
          <w:bCs/>
          <w:sz w:val="28"/>
          <w:szCs w:val="28"/>
        </w:rPr>
        <w:t>Nanoscale</w:t>
      </w:r>
      <w:proofErr w:type="spellEnd"/>
    </w:p>
    <w:p w14:paraId="6B6CD3BC" w14:textId="77777777" w:rsidR="006404F5" w:rsidRPr="006404F5" w:rsidRDefault="006404F5" w:rsidP="006404F5">
      <w:pPr>
        <w:spacing w:before="120"/>
        <w:jc w:val="center"/>
        <w:rPr>
          <w:rFonts w:ascii="Times New Roman" w:hAnsi="Times New Roman" w:cs="Times New Roman"/>
          <w:bCs/>
          <w:lang w:eastAsia="zh-CN"/>
        </w:rPr>
      </w:pPr>
      <w:r w:rsidRPr="006404F5">
        <w:rPr>
          <w:rFonts w:ascii="Times New Roman" w:hAnsi="Times New Roman" w:cs="Times New Roman"/>
          <w:bCs/>
          <w:lang w:eastAsia="zh-CN"/>
        </w:rPr>
        <w:t>Zhe Liu</w:t>
      </w:r>
    </w:p>
    <w:p w14:paraId="4903BE12" w14:textId="77777777" w:rsidR="006404F5" w:rsidRPr="006404F5" w:rsidRDefault="006404F5" w:rsidP="006404F5">
      <w:pPr>
        <w:spacing w:before="120"/>
        <w:jc w:val="center"/>
        <w:rPr>
          <w:rFonts w:ascii="Times New Roman" w:hAnsi="Times New Roman" w:cs="Times New Roman"/>
          <w:bCs/>
          <w:lang w:eastAsia="zh-CN"/>
        </w:rPr>
      </w:pPr>
      <w:r w:rsidRPr="006404F5">
        <w:rPr>
          <w:rFonts w:ascii="Times New Roman" w:hAnsi="Times New Roman" w:cs="Times New Roman"/>
          <w:bCs/>
          <w:lang w:eastAsia="zh-CN"/>
        </w:rPr>
        <w:t>Department of Mechanical and Aerospace Engineering, Monash University, Clayton, VIC 3800, Australia</w:t>
      </w:r>
    </w:p>
    <w:p w14:paraId="2F9F8C3C" w14:textId="77777777" w:rsidR="006404F5" w:rsidRPr="006404F5" w:rsidRDefault="006404F5" w:rsidP="006404F5">
      <w:pPr>
        <w:spacing w:before="120"/>
        <w:jc w:val="center"/>
        <w:rPr>
          <w:rFonts w:ascii="Times New Roman" w:hAnsi="Times New Roman" w:cs="Times New Roman"/>
          <w:bCs/>
          <w:lang w:val="en-US" w:eastAsia="zh-CN"/>
        </w:rPr>
      </w:pPr>
      <w:proofErr w:type="spellStart"/>
      <w:r>
        <w:rPr>
          <w:rFonts w:ascii="Times New Roman" w:hAnsi="Times New Roman" w:cs="Times New Roman"/>
          <w:bCs/>
          <w:lang w:val="en-US" w:eastAsia="zh-CN"/>
        </w:rPr>
        <w:t>Monash</w:t>
      </w:r>
      <w:proofErr w:type="spellEnd"/>
      <w:r>
        <w:rPr>
          <w:rFonts w:ascii="Times New Roman" w:hAnsi="Times New Roman" w:cs="Times New Roman"/>
          <w:bCs/>
          <w:lang w:val="en-US" w:eastAsia="zh-CN"/>
        </w:rPr>
        <w:t xml:space="preserve"> Center for</w:t>
      </w:r>
      <w:r w:rsidRPr="006404F5">
        <w:rPr>
          <w:rFonts w:ascii="Times New Roman" w:hAnsi="Times New Roman" w:cs="Times New Roman"/>
          <w:bCs/>
          <w:lang w:val="en-US" w:eastAsia="zh-CN"/>
        </w:rPr>
        <w:t xml:space="preserve"> Atomically Thin Materials, </w:t>
      </w:r>
      <w:proofErr w:type="spellStart"/>
      <w:r w:rsidRPr="006404F5">
        <w:rPr>
          <w:rFonts w:ascii="Times New Roman" w:hAnsi="Times New Roman" w:cs="Times New Roman"/>
          <w:bCs/>
          <w:lang w:val="en-US" w:eastAsia="zh-CN"/>
        </w:rPr>
        <w:t>Monash</w:t>
      </w:r>
      <w:proofErr w:type="spellEnd"/>
      <w:r w:rsidRPr="006404F5">
        <w:rPr>
          <w:rFonts w:ascii="Times New Roman" w:hAnsi="Times New Roman" w:cs="Times New Roman"/>
          <w:bCs/>
          <w:lang w:val="en-US" w:eastAsia="zh-CN"/>
        </w:rPr>
        <w:t xml:space="preserve"> University, Clayton, VIC 3800, Australia</w:t>
      </w:r>
    </w:p>
    <w:p w14:paraId="6AEF6184" w14:textId="77777777" w:rsidR="0001753E" w:rsidRDefault="0001753E" w:rsidP="006404F5">
      <w:pPr>
        <w:spacing w:before="120"/>
        <w:rPr>
          <w:rFonts w:ascii="Times New Roman" w:hAnsi="Times New Roman" w:cs="Times New Roman"/>
          <w:b/>
          <w:bCs/>
        </w:rPr>
      </w:pPr>
    </w:p>
    <w:p w14:paraId="52012D00" w14:textId="77777777" w:rsidR="006404F5" w:rsidRPr="006404F5" w:rsidRDefault="006404F5" w:rsidP="006404F5">
      <w:pPr>
        <w:spacing w:before="120"/>
        <w:rPr>
          <w:rFonts w:ascii="Times New Roman" w:hAnsi="Times New Roman" w:cs="Times New Roman"/>
          <w:b/>
          <w:bCs/>
        </w:rPr>
      </w:pPr>
      <w:r w:rsidRPr="006404F5">
        <w:rPr>
          <w:rFonts w:ascii="Times New Roman" w:hAnsi="Times New Roman" w:cs="Times New Roman"/>
          <w:b/>
          <w:bCs/>
        </w:rPr>
        <w:t>Aims of Project</w:t>
      </w:r>
    </w:p>
    <w:p w14:paraId="12282EDF" w14:textId="77777777"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 xml:space="preserve">SMMs have been widely used in industry sectors like automotive, aerospace, and biomedical engineering. In 2006, Miyazaki reported the </w:t>
      </w:r>
      <w:r w:rsidRPr="006404F5">
        <w:rPr>
          <w:rFonts w:ascii="Times New Roman" w:hAnsi="Times New Roman" w:cs="Times New Roman"/>
          <w:b/>
          <w:bCs/>
        </w:rPr>
        <w:t>world annual market as US$5.4 billion</w:t>
      </w:r>
      <w:r w:rsidRPr="006404F5">
        <w:rPr>
          <w:rFonts w:ascii="Times New Roman" w:hAnsi="Times New Roman" w:cs="Times New Roman"/>
          <w:bCs/>
        </w:rPr>
        <w:t xml:space="preserve"> (increased by a 100 fold in ten years). Miniaturization of shape memory devices/systems to micro and </w:t>
      </w:r>
      <w:proofErr w:type="spellStart"/>
      <w:r w:rsidRPr="006404F5">
        <w:rPr>
          <w:rFonts w:ascii="Times New Roman" w:hAnsi="Times New Roman" w:cs="Times New Roman"/>
          <w:bCs/>
        </w:rPr>
        <w:t>nano</w:t>
      </w:r>
      <w:proofErr w:type="spellEnd"/>
      <w:r w:rsidRPr="006404F5">
        <w:rPr>
          <w:rFonts w:ascii="Times New Roman" w:hAnsi="Times New Roman" w:cs="Times New Roman"/>
          <w:bCs/>
        </w:rPr>
        <w:t>-meter scale has huge application potentials and significant market value.</w:t>
      </w:r>
    </w:p>
    <w:p w14:paraId="2A9ADAA2" w14:textId="77777777" w:rsidR="006404F5" w:rsidRPr="006364BF" w:rsidRDefault="006404F5" w:rsidP="006364BF">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 xml:space="preserve">Inspired by our recent discoveries of 2D shape memory graphene oxide (SMGO) and Li doped black </w:t>
      </w:r>
      <w:proofErr w:type="spellStart"/>
      <w:r w:rsidRPr="006404F5">
        <w:rPr>
          <w:rFonts w:ascii="Times New Roman" w:hAnsi="Times New Roman" w:cs="Times New Roman"/>
          <w:bCs/>
        </w:rPr>
        <w:t>phosphorene</w:t>
      </w:r>
      <w:proofErr w:type="spellEnd"/>
      <w:r w:rsidRPr="006404F5">
        <w:rPr>
          <w:rFonts w:ascii="Times New Roman" w:hAnsi="Times New Roman" w:cs="Times New Roman"/>
          <w:bCs/>
        </w:rPr>
        <w:t xml:space="preserve"> (P</w:t>
      </w:r>
      <w:r w:rsidRPr="006404F5">
        <w:rPr>
          <w:rFonts w:ascii="Times New Roman" w:hAnsi="Times New Roman" w:cs="Times New Roman"/>
          <w:bCs/>
          <w:vertAlign w:val="subscript"/>
        </w:rPr>
        <w:t>4</w:t>
      </w:r>
      <w:r w:rsidRPr="006404F5">
        <w:rPr>
          <w:rFonts w:ascii="Times New Roman" w:hAnsi="Times New Roman" w:cs="Times New Roman"/>
          <w:bCs/>
        </w:rPr>
        <w:t>Li</w:t>
      </w:r>
      <w:r w:rsidRPr="006404F5">
        <w:rPr>
          <w:rFonts w:ascii="Times New Roman" w:hAnsi="Times New Roman" w:cs="Times New Roman"/>
          <w:bCs/>
          <w:vertAlign w:val="subscript"/>
        </w:rPr>
        <w:t>2</w:t>
      </w:r>
      <w:r w:rsidRPr="006404F5">
        <w:rPr>
          <w:rFonts w:ascii="Times New Roman" w:hAnsi="Times New Roman" w:cs="Times New Roman"/>
          <w:bCs/>
        </w:rPr>
        <w:t>)</w:t>
      </w:r>
      <w:r w:rsidR="006364BF">
        <w:rPr>
          <w:rFonts w:ascii="Times New Roman" w:hAnsi="Times New Roman" w:cs="Times New Roman"/>
          <w:bCs/>
        </w:rPr>
        <w:t xml:space="preserve"> using </w:t>
      </w:r>
      <w:proofErr w:type="spellStart"/>
      <w:r w:rsidR="006364BF" w:rsidRPr="006364BF">
        <w:rPr>
          <w:rFonts w:ascii="Times New Roman" w:hAnsi="Times New Roman" w:cs="Times New Roman"/>
          <w:bCs/>
          <w:i/>
        </w:rPr>
        <w:t>ab</w:t>
      </w:r>
      <w:proofErr w:type="spellEnd"/>
      <w:r w:rsidR="006364BF" w:rsidRPr="006364BF">
        <w:rPr>
          <w:rFonts w:ascii="Times New Roman" w:hAnsi="Times New Roman" w:cs="Times New Roman"/>
          <w:bCs/>
          <w:i/>
        </w:rPr>
        <w:t xml:space="preserve"> initio</w:t>
      </w:r>
      <w:r w:rsidR="006364BF">
        <w:rPr>
          <w:rFonts w:ascii="Times New Roman" w:hAnsi="Times New Roman" w:cs="Times New Roman"/>
          <w:bCs/>
        </w:rPr>
        <w:t xml:space="preserve"> simulations</w:t>
      </w:r>
      <w:r w:rsidRPr="006404F5">
        <w:rPr>
          <w:rFonts w:ascii="Times New Roman" w:hAnsi="Times New Roman" w:cs="Times New Roman"/>
          <w:bCs/>
        </w:rPr>
        <w:t>, we aim to further investigate the novel shape memory mechanisms and properties of other potential 2D SMMs under different external stimuli, facilitating the development of SMM based micro/</w:t>
      </w:r>
      <w:proofErr w:type="spellStart"/>
      <w:r w:rsidRPr="006404F5">
        <w:rPr>
          <w:rFonts w:ascii="Times New Roman" w:hAnsi="Times New Roman" w:cs="Times New Roman"/>
          <w:bCs/>
        </w:rPr>
        <w:t>nano</w:t>
      </w:r>
      <w:proofErr w:type="spellEnd"/>
      <w:r w:rsidRPr="006404F5">
        <w:rPr>
          <w:rFonts w:ascii="Times New Roman" w:hAnsi="Times New Roman" w:cs="Times New Roman"/>
          <w:bCs/>
        </w:rPr>
        <w:t xml:space="preserve">-devices. We will specifically focus on (1) a novel quantum mechanical shape memory effect and (2) examining a SMM design concept – </w:t>
      </w:r>
      <w:proofErr w:type="spellStart"/>
      <w:r w:rsidRPr="006404F5">
        <w:rPr>
          <w:rFonts w:ascii="Times New Roman" w:hAnsi="Times New Roman" w:cs="Times New Roman"/>
          <w:bCs/>
        </w:rPr>
        <w:t>adatom</w:t>
      </w:r>
      <w:proofErr w:type="spellEnd"/>
      <w:r w:rsidRPr="006404F5">
        <w:rPr>
          <w:rFonts w:ascii="Times New Roman" w:hAnsi="Times New Roman" w:cs="Times New Roman"/>
          <w:bCs/>
        </w:rPr>
        <w:t xml:space="preserve"> switch – in monolayer </w:t>
      </w:r>
      <w:proofErr w:type="spellStart"/>
      <w:r w:rsidRPr="006404F5">
        <w:rPr>
          <w:rFonts w:ascii="Times New Roman" w:hAnsi="Times New Roman" w:cs="Times New Roman"/>
          <w:bCs/>
        </w:rPr>
        <w:t>monochalcogenides</w:t>
      </w:r>
      <w:proofErr w:type="spellEnd"/>
      <w:r w:rsidRPr="006404F5">
        <w:rPr>
          <w:rFonts w:ascii="Times New Roman" w:hAnsi="Times New Roman" w:cs="Times New Roman"/>
          <w:bCs/>
        </w:rPr>
        <w:t>.</w:t>
      </w:r>
    </w:p>
    <w:p w14:paraId="11C2467B" w14:textId="77777777" w:rsidR="006404F5" w:rsidRPr="006404F5" w:rsidRDefault="006404F5" w:rsidP="006404F5">
      <w:pPr>
        <w:spacing w:before="120"/>
        <w:jc w:val="both"/>
        <w:rPr>
          <w:rFonts w:ascii="Times New Roman" w:hAnsi="Times New Roman" w:cs="Times New Roman"/>
          <w:b/>
          <w:bCs/>
        </w:rPr>
      </w:pPr>
      <w:r w:rsidRPr="006404F5">
        <w:rPr>
          <w:rFonts w:ascii="Times New Roman" w:hAnsi="Times New Roman" w:cs="Times New Roman"/>
          <w:b/>
          <w:bCs/>
        </w:rPr>
        <w:t>Significance and Innovation</w:t>
      </w:r>
    </w:p>
    <w:p w14:paraId="6516970D" w14:textId="77777777"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It is well recognized that the miniaturization of electromechanical devices will bring a revolution to humanity in the coming decades synonymous with the effects of miniaturizing electronic devices in those previous. They promise and deliver a myriad of applications within industry, including those within the automotive, electronics, aerospace, environmental, biomedical, and defence. Devices ranging from micro/</w:t>
      </w:r>
      <w:proofErr w:type="spellStart"/>
      <w:r w:rsidRPr="006404F5">
        <w:rPr>
          <w:rFonts w:ascii="Times New Roman" w:hAnsi="Times New Roman" w:cs="Times New Roman"/>
          <w:bCs/>
        </w:rPr>
        <w:t>nanoscale</w:t>
      </w:r>
      <w:proofErr w:type="spellEnd"/>
      <w:r w:rsidRPr="006404F5">
        <w:rPr>
          <w:rFonts w:ascii="Times New Roman" w:hAnsi="Times New Roman" w:cs="Times New Roman"/>
          <w:bCs/>
        </w:rPr>
        <w:t xml:space="preserve"> actuators, resonators, switches, and valves have applications in tasks as diverse as information processing, molecular manipulation, and sensing.</w:t>
      </w:r>
    </w:p>
    <w:p w14:paraId="2EADBAAB" w14:textId="77777777"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 xml:space="preserve">SMMs can be programmed into different shapes and recover to their original shape under different stimuli. </w:t>
      </w:r>
      <w:r w:rsidRPr="006404F5">
        <w:rPr>
          <w:rFonts w:ascii="Times New Roman" w:hAnsi="Times New Roman" w:cs="Times New Roman"/>
          <w:bCs/>
          <w:i/>
        </w:rPr>
        <w:t>Such unique “</w:t>
      </w:r>
      <w:r w:rsidRPr="006404F5">
        <w:rPr>
          <w:rFonts w:ascii="Times New Roman" w:hAnsi="Times New Roman" w:cs="Times New Roman"/>
          <w:b/>
          <w:bCs/>
          <w:i/>
        </w:rPr>
        <w:t>programmable</w:t>
      </w:r>
      <w:r w:rsidRPr="006404F5">
        <w:rPr>
          <w:rFonts w:ascii="Times New Roman" w:hAnsi="Times New Roman" w:cs="Times New Roman"/>
          <w:bCs/>
          <w:i/>
        </w:rPr>
        <w:t>” and “</w:t>
      </w:r>
      <w:r w:rsidRPr="006404F5">
        <w:rPr>
          <w:rFonts w:ascii="Times New Roman" w:hAnsi="Times New Roman" w:cs="Times New Roman"/>
          <w:b/>
          <w:bCs/>
          <w:i/>
        </w:rPr>
        <w:t>responsive</w:t>
      </w:r>
      <w:r w:rsidRPr="006404F5">
        <w:rPr>
          <w:rFonts w:ascii="Times New Roman" w:hAnsi="Times New Roman" w:cs="Times New Roman"/>
          <w:bCs/>
          <w:i/>
        </w:rPr>
        <w:t>” capabilities make them the best candidate materials in the design of intelligent and automated miniaturised devices</w:t>
      </w:r>
      <w:r w:rsidRPr="006404F5">
        <w:rPr>
          <w:rFonts w:ascii="Times New Roman" w:hAnsi="Times New Roman" w:cs="Times New Roman"/>
          <w:bCs/>
        </w:rPr>
        <w:t xml:space="preserve">. Indeed, there is an appealing smart device design concept: material-as-machine, in which SMMs can be programmed for deformation/motion following a pre-determined sequence, just like machines but with greater intelligence and flexibility whereby the material can sense and react accordingly. </w:t>
      </w:r>
    </w:p>
    <w:p w14:paraId="59DF1001" w14:textId="77777777"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 xml:space="preserve">The last decade has seen extensive researches to demonstrate micro- or </w:t>
      </w:r>
      <w:proofErr w:type="spellStart"/>
      <w:r w:rsidRPr="006404F5">
        <w:rPr>
          <w:rFonts w:ascii="Times New Roman" w:hAnsi="Times New Roman" w:cs="Times New Roman"/>
          <w:bCs/>
        </w:rPr>
        <w:t>nanoscopic</w:t>
      </w:r>
      <w:proofErr w:type="spellEnd"/>
      <w:r w:rsidRPr="006404F5">
        <w:rPr>
          <w:rFonts w:ascii="Times New Roman" w:hAnsi="Times New Roman" w:cs="Times New Roman"/>
          <w:bCs/>
        </w:rPr>
        <w:t xml:space="preserve"> shape memory effect (SME) of conventional SMAs and SMPs. Unfortunately, </w:t>
      </w:r>
      <w:r w:rsidRPr="006404F5">
        <w:rPr>
          <w:rFonts w:ascii="Times New Roman" w:hAnsi="Times New Roman" w:cs="Times New Roman"/>
          <w:bCs/>
          <w:i/>
        </w:rPr>
        <w:t>it has been reported that the SME of conventional SMMs completely vanishes at small size scale</w:t>
      </w:r>
      <w:r w:rsidRPr="006404F5">
        <w:rPr>
          <w:rFonts w:ascii="Times New Roman" w:hAnsi="Times New Roman" w:cs="Times New Roman"/>
          <w:bCs/>
        </w:rPr>
        <w:t>, for example, when the size of a shape memory alloys is smaller than ~30 nm, and when the thickness of shape memory ceramics is below ~10 nm. Another issue associated with conventional SMMs is the thermal stimuli. It leads to a low response rate at 1 Hz and poor controllability since carefully monitoring and controlling are required to avoid overheating and damaging particularly at micro/</w:t>
      </w:r>
      <w:proofErr w:type="spellStart"/>
      <w:r w:rsidRPr="006404F5">
        <w:rPr>
          <w:rFonts w:ascii="Times New Roman" w:hAnsi="Times New Roman" w:cs="Times New Roman"/>
          <w:bCs/>
        </w:rPr>
        <w:t>nanoscale</w:t>
      </w:r>
      <w:proofErr w:type="spellEnd"/>
      <w:r w:rsidRPr="006404F5">
        <w:rPr>
          <w:rFonts w:ascii="Times New Roman" w:hAnsi="Times New Roman" w:cs="Times New Roman"/>
          <w:bCs/>
        </w:rPr>
        <w:t>. Therefore, new solution is required to address the huge demand from the applications of miniaturised intelligent and automated devices.</w:t>
      </w:r>
    </w:p>
    <w:p w14:paraId="0F2DE51F" w14:textId="7C7CFE55"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Our recently discovered 2D SMGO</w:t>
      </w:r>
      <w:r>
        <w:rPr>
          <w:rFonts w:ascii="Times New Roman" w:hAnsi="Times New Roman" w:cs="Times New Roman"/>
          <w:bCs/>
        </w:rPr>
        <w:t xml:space="preserve"> (Nature Communications</w:t>
      </w:r>
      <w:r w:rsidRPr="006404F5">
        <w:rPr>
          <w:rFonts w:ascii="Times New Roman" w:hAnsi="Times New Roman" w:cs="Times New Roman"/>
          <w:bCs/>
        </w:rPr>
        <w:t xml:space="preserve"> 7:11972, 2016) shown in Fig. 1 and black </w:t>
      </w:r>
      <w:proofErr w:type="spellStart"/>
      <w:r w:rsidRPr="006404F5">
        <w:rPr>
          <w:rFonts w:ascii="Times New Roman" w:hAnsi="Times New Roman" w:cs="Times New Roman"/>
          <w:bCs/>
        </w:rPr>
        <w:t>phosphorene</w:t>
      </w:r>
      <w:proofErr w:type="spellEnd"/>
      <w:r w:rsidRPr="006404F5">
        <w:rPr>
          <w:rFonts w:ascii="Times New Roman" w:hAnsi="Times New Roman" w:cs="Times New Roman"/>
          <w:bCs/>
        </w:rPr>
        <w:t xml:space="preserve"> (JACS 138:4772, 2016) are atomically thin. The shape memory mechanism is the “on or off” state of intra-molecular bond/interactions at atomic scale intrigued by electric field (E-field) or mechanical force. The inherent constraints of conventional SMMs, i.e., vanishing SME at </w:t>
      </w:r>
      <w:proofErr w:type="spellStart"/>
      <w:r w:rsidRPr="006404F5">
        <w:rPr>
          <w:rFonts w:ascii="Times New Roman" w:hAnsi="Times New Roman" w:cs="Times New Roman"/>
          <w:bCs/>
        </w:rPr>
        <w:t>nanoscale</w:t>
      </w:r>
      <w:proofErr w:type="spellEnd"/>
      <w:r w:rsidRPr="006404F5">
        <w:rPr>
          <w:rFonts w:ascii="Times New Roman" w:hAnsi="Times New Roman" w:cs="Times New Roman"/>
          <w:bCs/>
        </w:rPr>
        <w:t xml:space="preserve">, low response rate, and difficulty of thermal control, are resolved. Our SMGO has recoverable strain of 14.5% and specific modulus of 4.5 </w:t>
      </w:r>
      <w:proofErr w:type="spellStart"/>
      <w:r w:rsidRPr="006404F5">
        <w:rPr>
          <w:rFonts w:ascii="Times New Roman" w:hAnsi="Times New Roman" w:cs="Times New Roman"/>
          <w:bCs/>
        </w:rPr>
        <w:t>GPa</w:t>
      </w:r>
      <w:proofErr w:type="spellEnd"/>
      <w:r w:rsidRPr="006404F5">
        <w:rPr>
          <w:rFonts w:ascii="Times New Roman" w:hAnsi="Times New Roman" w:cs="Times New Roman"/>
          <w:bCs/>
        </w:rPr>
        <w:t>/(g/cm</w:t>
      </w:r>
      <w:r w:rsidRPr="006404F5">
        <w:rPr>
          <w:rFonts w:ascii="Times New Roman" w:hAnsi="Times New Roman" w:cs="Times New Roman"/>
          <w:bCs/>
          <w:vertAlign w:val="superscript"/>
        </w:rPr>
        <w:t>3</w:t>
      </w:r>
      <w:r w:rsidRPr="006404F5">
        <w:rPr>
          <w:rFonts w:ascii="Times New Roman" w:hAnsi="Times New Roman" w:cs="Times New Roman"/>
          <w:bCs/>
        </w:rPr>
        <w:t>). A survey in Fig. 1d shows that our 2D SMGO is well above the upper bound, outperforming all other conventional SMMs.</w:t>
      </w:r>
      <w:bookmarkStart w:id="0" w:name="_GoBack"/>
      <w:bookmarkEnd w:id="0"/>
    </w:p>
    <w:p w14:paraId="6EBB925A" w14:textId="77777777" w:rsidR="006404F5" w:rsidRPr="006404F5" w:rsidRDefault="006404F5" w:rsidP="006404F5">
      <w:pPr>
        <w:spacing w:before="120"/>
        <w:jc w:val="center"/>
        <w:rPr>
          <w:rFonts w:ascii="Times New Roman" w:hAnsi="Times New Roman" w:cs="Times New Roman"/>
          <w:bCs/>
        </w:rPr>
      </w:pPr>
      <w:r w:rsidRPr="006404F5">
        <w:rPr>
          <w:rFonts w:ascii="Times New Roman" w:hAnsi="Times New Roman" w:cs="Times New Roman"/>
          <w:bCs/>
          <w:lang w:val="en-US"/>
        </w:rPr>
        <w:lastRenderedPageBreak/>
        <w:drawing>
          <wp:inline distT="0" distB="0" distL="0" distR="0" wp14:anchorId="50C71A24" wp14:editId="0142A4A2">
            <wp:extent cx="4657621" cy="191652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titled-2.png"/>
                    <pic:cNvPicPr/>
                  </pic:nvPicPr>
                  <pic:blipFill>
                    <a:blip r:embed="rId5">
                      <a:extLst>
                        <a:ext uri="{28A0092B-C50C-407E-A947-70E740481C1C}">
                          <a14:useLocalDpi xmlns:a14="http://schemas.microsoft.com/office/drawing/2010/main" val="0"/>
                        </a:ext>
                      </a:extLst>
                    </a:blip>
                    <a:stretch>
                      <a:fillRect/>
                    </a:stretch>
                  </pic:blipFill>
                  <pic:spPr>
                    <a:xfrm>
                      <a:off x="0" y="0"/>
                      <a:ext cx="4657621" cy="1916526"/>
                    </a:xfrm>
                    <a:prstGeom prst="rect">
                      <a:avLst/>
                    </a:prstGeom>
                  </pic:spPr>
                </pic:pic>
              </a:graphicData>
            </a:graphic>
          </wp:inline>
        </w:drawing>
      </w:r>
    </w:p>
    <w:p w14:paraId="2CEA7A76" w14:textId="77777777" w:rsidR="006404F5" w:rsidRPr="006364BF" w:rsidRDefault="006404F5" w:rsidP="006404F5">
      <w:pPr>
        <w:spacing w:before="120"/>
        <w:jc w:val="both"/>
        <w:rPr>
          <w:rFonts w:ascii="Times New Roman" w:hAnsi="Times New Roman" w:cs="Times New Roman"/>
          <w:b/>
          <w:bCs/>
        </w:rPr>
      </w:pPr>
      <w:r w:rsidRPr="006404F5">
        <w:rPr>
          <w:rFonts w:ascii="Times New Roman" w:hAnsi="Times New Roman" w:cs="Times New Roman"/>
          <w:b/>
          <w:bCs/>
        </w:rPr>
        <w:t>Figure 1.</w:t>
      </w:r>
      <w:r w:rsidRPr="006404F5">
        <w:rPr>
          <w:rFonts w:ascii="Times New Roman" w:hAnsi="Times New Roman" w:cs="Times New Roman"/>
          <w:bCs/>
        </w:rPr>
        <w:t xml:space="preserve"> (a) Crystal structure of shape memory C8O. (b) Two stable phases with different angle a = 104o and 131o respectively. (c) Electric field and mechanical force induced reversible phase transition. (d) Superior performance of shape memory graphene oxide (represented by star symbols).</w:t>
      </w:r>
    </w:p>
    <w:p w14:paraId="3A68CCC5" w14:textId="77777777" w:rsidR="006404F5" w:rsidRPr="006364BF"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In light of the mature technologies to integrate electronic and mechanical components in MEMS/NEMS, using the 2D SMMs is feasible to design NEMS with novel functions, super-fast response speed, and accurate controllability. Given these outstanding findings, there is no doubt that further exploration of 2D SMMs is important. This project will make a significant contribution to this new research field and advance our understanding of shape memory mechanisms and properties in various 2D materials, which will provide feasible ways to realise full potential of 2D SMMs in NEMS.</w:t>
      </w:r>
    </w:p>
    <w:p w14:paraId="61847B7B" w14:textId="77777777" w:rsidR="006404F5" w:rsidRPr="006404F5" w:rsidRDefault="006404F5" w:rsidP="006404F5">
      <w:pPr>
        <w:spacing w:before="120"/>
        <w:jc w:val="both"/>
        <w:rPr>
          <w:rFonts w:ascii="Times New Roman" w:hAnsi="Times New Roman" w:cs="Times New Roman"/>
          <w:b/>
          <w:bCs/>
        </w:rPr>
      </w:pPr>
      <w:r w:rsidRPr="006404F5">
        <w:rPr>
          <w:rFonts w:ascii="Times New Roman" w:hAnsi="Times New Roman" w:cs="Times New Roman"/>
          <w:b/>
          <w:bCs/>
        </w:rPr>
        <w:t>Methodology</w:t>
      </w:r>
      <w:r>
        <w:rPr>
          <w:rFonts w:ascii="Times New Roman" w:hAnsi="Times New Roman" w:cs="Times New Roman"/>
          <w:b/>
          <w:bCs/>
        </w:rPr>
        <w:t xml:space="preserve"> and research plan</w:t>
      </w:r>
    </w:p>
    <w:p w14:paraId="3281F653" w14:textId="77777777" w:rsidR="006404F5" w:rsidRPr="006404F5" w:rsidRDefault="006404F5" w:rsidP="006404F5">
      <w:pPr>
        <w:spacing w:before="120"/>
        <w:jc w:val="both"/>
        <w:rPr>
          <w:rFonts w:ascii="Times New Roman" w:hAnsi="Times New Roman" w:cs="Times New Roman"/>
          <w:bCs/>
        </w:rPr>
      </w:pPr>
      <w:r w:rsidRPr="006404F5">
        <w:rPr>
          <w:rFonts w:ascii="Times New Roman" w:hAnsi="Times New Roman" w:cs="Times New Roman"/>
          <w:bCs/>
        </w:rPr>
        <w:t xml:space="preserve">Our research methodology is </w:t>
      </w:r>
      <w:proofErr w:type="spellStart"/>
      <w:r w:rsidR="006364BF" w:rsidRPr="006364BF">
        <w:rPr>
          <w:rFonts w:ascii="Times New Roman" w:hAnsi="Times New Roman" w:cs="Times New Roman"/>
          <w:bCs/>
          <w:i/>
        </w:rPr>
        <w:t>ab</w:t>
      </w:r>
      <w:proofErr w:type="spellEnd"/>
      <w:r w:rsidR="006364BF" w:rsidRPr="006364BF">
        <w:rPr>
          <w:rFonts w:ascii="Times New Roman" w:hAnsi="Times New Roman" w:cs="Times New Roman"/>
          <w:bCs/>
          <w:i/>
        </w:rPr>
        <w:t xml:space="preserve"> initio</w:t>
      </w:r>
      <w:r w:rsidR="006364BF">
        <w:rPr>
          <w:rFonts w:ascii="Times New Roman" w:hAnsi="Times New Roman" w:cs="Times New Roman"/>
          <w:bCs/>
        </w:rPr>
        <w:t xml:space="preserve"> </w:t>
      </w:r>
      <w:r w:rsidRPr="006404F5">
        <w:rPr>
          <w:rFonts w:ascii="Times New Roman" w:hAnsi="Times New Roman" w:cs="Times New Roman"/>
          <w:bCs/>
        </w:rPr>
        <w:t xml:space="preserve">density functional theory </w:t>
      </w:r>
      <w:r w:rsidR="006364BF">
        <w:rPr>
          <w:rFonts w:ascii="Times New Roman" w:hAnsi="Times New Roman" w:cs="Times New Roman"/>
          <w:bCs/>
        </w:rPr>
        <w:t>simulations</w:t>
      </w:r>
      <w:r w:rsidRPr="006404F5">
        <w:rPr>
          <w:rFonts w:ascii="Times New Roman" w:hAnsi="Times New Roman" w:cs="Times New Roman"/>
          <w:bCs/>
        </w:rPr>
        <w:t xml:space="preserve">. The high performance computing facilities will be provided from </w:t>
      </w:r>
      <w:r w:rsidRPr="006404F5">
        <w:rPr>
          <w:rFonts w:ascii="Times New Roman" w:hAnsi="Times New Roman" w:cs="Times New Roman"/>
          <w:b/>
          <w:bCs/>
        </w:rPr>
        <w:t xml:space="preserve">Monash e-Research centre </w:t>
      </w:r>
      <w:r w:rsidRPr="006404F5">
        <w:rPr>
          <w:rFonts w:ascii="Times New Roman" w:hAnsi="Times New Roman" w:cs="Times New Roman"/>
          <w:bCs/>
        </w:rPr>
        <w:t xml:space="preserve">and NCI. There are two research themes. </w:t>
      </w:r>
    </w:p>
    <w:p w14:paraId="3ED3A36C" w14:textId="77777777" w:rsidR="006404F5" w:rsidRPr="006404F5" w:rsidRDefault="006404F5" w:rsidP="006404F5">
      <w:pPr>
        <w:spacing w:before="120"/>
        <w:jc w:val="both"/>
        <w:rPr>
          <w:rFonts w:ascii="Times New Roman" w:hAnsi="Times New Roman" w:cs="Times New Roman"/>
          <w:lang w:val="en-GB"/>
        </w:rPr>
      </w:pPr>
      <w:r w:rsidRPr="006404F5">
        <w:rPr>
          <w:rFonts w:ascii="Times New Roman" w:hAnsi="Times New Roman" w:cs="Times New Roman"/>
          <w:bCs/>
        </w:rPr>
        <w:t>(1)</w:t>
      </w:r>
      <w:r w:rsidRPr="006404F5">
        <w:rPr>
          <w:rFonts w:ascii="Times New Roman" w:hAnsi="Times New Roman" w:cs="Times New Roman"/>
          <w:lang w:val="en-GB"/>
        </w:rPr>
        <w:t xml:space="preserve"> A novel quantum </w:t>
      </w:r>
      <w:r>
        <w:rPr>
          <w:rFonts w:ascii="Times New Roman" w:hAnsi="Times New Roman" w:cs="Times New Roman"/>
          <w:lang w:val="en-GB"/>
        </w:rPr>
        <w:t>mechanical shape memory effect.</w:t>
      </w:r>
    </w:p>
    <w:p w14:paraId="583134D5" w14:textId="77777777"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Our preliminary study suggests electron injection</w:t>
      </w:r>
      <w:r w:rsidRPr="006404F5">
        <w:rPr>
          <w:rFonts w:ascii="Times New Roman" w:hAnsi="Times New Roman" w:cs="Times New Roman"/>
          <w:bCs/>
          <w:lang w:val="en-US"/>
        </w:rPr>
        <w:t xml:space="preserve"> at 0.06e/C-atom</w:t>
      </w:r>
      <w:r w:rsidRPr="006404F5">
        <w:rPr>
          <w:rFonts w:ascii="Times New Roman" w:hAnsi="Times New Roman" w:cs="Times New Roman"/>
          <w:bCs/>
        </w:rPr>
        <w:t xml:space="preserve"> could trigger phase transition in GO C</w:t>
      </w:r>
      <w:r w:rsidRPr="006404F5">
        <w:rPr>
          <w:rFonts w:ascii="Times New Roman" w:hAnsi="Times New Roman" w:cs="Times New Roman"/>
          <w:bCs/>
          <w:vertAlign w:val="subscript"/>
        </w:rPr>
        <w:t>16</w:t>
      </w:r>
      <w:r w:rsidRPr="006404F5">
        <w:rPr>
          <w:rFonts w:ascii="Times New Roman" w:hAnsi="Times New Roman" w:cs="Times New Roman"/>
          <w:bCs/>
        </w:rPr>
        <w:t>O from the metastable phase to the stable phase. Via utilising mechanical compression, the stable phase could transform back to the metastable phase. Such a reversible phase transition is the origin of the desired SME in SMMs. The calculated recoverable strain is as high as 6.5%. We would term this phenomenon as quantum mechanical SME.</w:t>
      </w:r>
    </w:p>
    <w:p w14:paraId="00B8D732" w14:textId="40DB5B41" w:rsidR="006404F5" w:rsidRPr="006404F5" w:rsidRDefault="0001753E" w:rsidP="006404F5">
      <w:pPr>
        <w:spacing w:before="120"/>
        <w:jc w:val="both"/>
        <w:rPr>
          <w:rFonts w:ascii="Times New Roman" w:hAnsi="Times New Roman" w:cs="Times New Roman"/>
          <w:bCs/>
        </w:rPr>
      </w:pPr>
      <w:r>
        <w:rPr>
          <w:rFonts w:ascii="Times New Roman" w:hAnsi="Times New Roman" w:cs="Times New Roman"/>
          <w:bCs/>
        </w:rPr>
        <w:t xml:space="preserve">      </w:t>
      </w:r>
      <w:r w:rsidR="006404F5" w:rsidRPr="006404F5">
        <w:rPr>
          <w:rFonts w:ascii="Times New Roman" w:hAnsi="Times New Roman" w:cs="Times New Roman"/>
          <w:bCs/>
        </w:rPr>
        <w:t>Our comprehensive study indicates the existence of multiple stable phases in monolayer GO crystals with various C/O ratio. In this task, we would like to explore quantum mechanical SME in these compounds and reveal the fundamental physical mechanisms. The obtained knowledge would allow us to design more 2D SMMs with similar effects.</w:t>
      </w:r>
    </w:p>
    <w:p w14:paraId="4E2455A1" w14:textId="77777777" w:rsidR="006404F5" w:rsidRPr="006404F5" w:rsidRDefault="006404F5" w:rsidP="006404F5">
      <w:pPr>
        <w:spacing w:before="120"/>
        <w:jc w:val="both"/>
        <w:rPr>
          <w:rFonts w:ascii="Times New Roman" w:hAnsi="Times New Roman" w:cs="Times New Roman"/>
          <w:bCs/>
        </w:rPr>
      </w:pPr>
      <w:r w:rsidRPr="006404F5">
        <w:rPr>
          <w:rFonts w:ascii="Times New Roman" w:hAnsi="Times New Roman" w:cs="Times New Roman"/>
          <w:bCs/>
        </w:rPr>
        <w:t>(2)</w:t>
      </w:r>
      <w:r w:rsidRPr="006404F5">
        <w:rPr>
          <w:rFonts w:ascii="Times New Roman" w:hAnsi="Times New Roman" w:cs="Times New Roman"/>
          <w:bCs/>
        </w:rPr>
        <w:tab/>
        <w:t xml:space="preserve">SME of monolayer </w:t>
      </w:r>
      <w:proofErr w:type="spellStart"/>
      <w:r w:rsidRPr="006404F5">
        <w:rPr>
          <w:rFonts w:ascii="Times New Roman" w:hAnsi="Times New Roman" w:cs="Times New Roman"/>
          <w:bCs/>
        </w:rPr>
        <w:t>monochalcogenides</w:t>
      </w:r>
      <w:proofErr w:type="spellEnd"/>
      <w:r w:rsidRPr="006404F5">
        <w:rPr>
          <w:rFonts w:ascii="Times New Roman" w:hAnsi="Times New Roman" w:cs="Times New Roman"/>
          <w:bCs/>
        </w:rPr>
        <w:t xml:space="preserve"> through </w:t>
      </w:r>
      <w:proofErr w:type="spellStart"/>
      <w:r w:rsidRPr="006404F5">
        <w:rPr>
          <w:rFonts w:ascii="Times New Roman" w:hAnsi="Times New Roman" w:cs="Times New Roman"/>
          <w:bCs/>
        </w:rPr>
        <w:t>adatoms</w:t>
      </w:r>
      <w:proofErr w:type="spellEnd"/>
      <w:r w:rsidRPr="006404F5">
        <w:rPr>
          <w:rFonts w:ascii="Times New Roman" w:hAnsi="Times New Roman" w:cs="Times New Roman"/>
          <w:bCs/>
        </w:rPr>
        <w:t xml:space="preserve"> adsorption.</w:t>
      </w:r>
    </w:p>
    <w:p w14:paraId="10477BFC" w14:textId="25CE0054" w:rsidR="006404F5" w:rsidRPr="006404F5" w:rsidRDefault="006404F5" w:rsidP="006404F5">
      <w:pPr>
        <w:spacing w:before="120"/>
        <w:jc w:val="both"/>
        <w:rPr>
          <w:rFonts w:ascii="Times New Roman" w:hAnsi="Times New Roman" w:cs="Times New Roman"/>
          <w:bCs/>
        </w:rPr>
      </w:pPr>
      <w:r>
        <w:rPr>
          <w:rFonts w:ascii="Times New Roman" w:hAnsi="Times New Roman" w:cs="Times New Roman"/>
          <w:bCs/>
        </w:rPr>
        <w:t xml:space="preserve">      </w:t>
      </w:r>
      <w:r w:rsidRPr="006404F5">
        <w:rPr>
          <w:rFonts w:ascii="Times New Roman" w:hAnsi="Times New Roman" w:cs="Times New Roman"/>
          <w:bCs/>
        </w:rPr>
        <w:t xml:space="preserve">Our study suggested that Li </w:t>
      </w:r>
      <w:proofErr w:type="spellStart"/>
      <w:r w:rsidRPr="006404F5">
        <w:rPr>
          <w:rFonts w:ascii="Times New Roman" w:hAnsi="Times New Roman" w:cs="Times New Roman"/>
          <w:bCs/>
        </w:rPr>
        <w:t>adatom</w:t>
      </w:r>
      <w:proofErr w:type="spellEnd"/>
      <w:r w:rsidRPr="006404F5">
        <w:rPr>
          <w:rFonts w:ascii="Times New Roman" w:hAnsi="Times New Roman" w:cs="Times New Roman"/>
          <w:bCs/>
        </w:rPr>
        <w:t xml:space="preserve"> adsorption could introduce two stable phases in black </w:t>
      </w:r>
      <w:proofErr w:type="spellStart"/>
      <w:r w:rsidRPr="006404F5">
        <w:rPr>
          <w:rFonts w:ascii="Times New Roman" w:hAnsi="Times New Roman" w:cs="Times New Roman"/>
          <w:bCs/>
        </w:rPr>
        <w:t>phosphorene</w:t>
      </w:r>
      <w:proofErr w:type="spellEnd"/>
      <w:r w:rsidRPr="006404F5">
        <w:rPr>
          <w:rFonts w:ascii="Times New Roman" w:hAnsi="Times New Roman" w:cs="Times New Roman"/>
          <w:bCs/>
        </w:rPr>
        <w:t xml:space="preserve">. A special Li-P chemical bond stabilizes the metastable phase. Interestingly applying an external E-field perpendicular to the basal plane can turn on or off this special chemical bond, leading to the reversible phase transition and thus the SME. We denote such a special bond as </w:t>
      </w:r>
      <w:proofErr w:type="spellStart"/>
      <w:r w:rsidRPr="006404F5">
        <w:rPr>
          <w:rFonts w:ascii="Times New Roman" w:hAnsi="Times New Roman" w:cs="Times New Roman"/>
          <w:bCs/>
          <w:i/>
        </w:rPr>
        <w:t>adatom</w:t>
      </w:r>
      <w:proofErr w:type="spellEnd"/>
      <w:r w:rsidRPr="006404F5">
        <w:rPr>
          <w:rFonts w:ascii="Times New Roman" w:hAnsi="Times New Roman" w:cs="Times New Roman"/>
          <w:bCs/>
          <w:i/>
        </w:rPr>
        <w:t xml:space="preserve"> switch</w:t>
      </w:r>
      <w:r w:rsidRPr="006404F5">
        <w:rPr>
          <w:rFonts w:ascii="Times New Roman" w:hAnsi="Times New Roman" w:cs="Times New Roman"/>
          <w:bCs/>
        </w:rPr>
        <w:t xml:space="preserve">. Since in 2D materials all the atoms are on the surface, </w:t>
      </w:r>
      <w:proofErr w:type="spellStart"/>
      <w:r w:rsidRPr="006404F5">
        <w:rPr>
          <w:rFonts w:ascii="Times New Roman" w:hAnsi="Times New Roman" w:cs="Times New Roman"/>
          <w:bCs/>
        </w:rPr>
        <w:t>adatom</w:t>
      </w:r>
      <w:proofErr w:type="spellEnd"/>
      <w:r w:rsidRPr="006404F5">
        <w:rPr>
          <w:rFonts w:ascii="Times New Roman" w:hAnsi="Times New Roman" w:cs="Times New Roman"/>
          <w:bCs/>
        </w:rPr>
        <w:t xml:space="preserve"> or molecule adsorption could result in structural changes of whole crystal and generate novel multiple stable phases, which is not attainable in other materials. We propose that </w:t>
      </w:r>
      <w:proofErr w:type="spellStart"/>
      <w:r w:rsidRPr="006404F5">
        <w:rPr>
          <w:rFonts w:ascii="Times New Roman" w:hAnsi="Times New Roman" w:cs="Times New Roman"/>
          <w:bCs/>
        </w:rPr>
        <w:t>adatom</w:t>
      </w:r>
      <w:proofErr w:type="spellEnd"/>
      <w:r w:rsidRPr="006404F5">
        <w:rPr>
          <w:rFonts w:ascii="Times New Roman" w:hAnsi="Times New Roman" w:cs="Times New Roman"/>
          <w:bCs/>
        </w:rPr>
        <w:t xml:space="preserve"> switch could be a general strategy/approach to design 2D SMMs.</w:t>
      </w:r>
      <w:r w:rsidR="0001753E">
        <w:rPr>
          <w:rFonts w:ascii="Times New Roman" w:hAnsi="Times New Roman" w:cs="Times New Roman"/>
          <w:bCs/>
        </w:rPr>
        <w:t xml:space="preserve"> </w:t>
      </w:r>
      <w:r w:rsidRPr="006404F5">
        <w:rPr>
          <w:rFonts w:ascii="Times New Roman" w:hAnsi="Times New Roman" w:cs="Times New Roman"/>
          <w:bCs/>
        </w:rPr>
        <w:t xml:space="preserve">In this task, we will examine this potentially general design strategy in </w:t>
      </w:r>
      <w:proofErr w:type="spellStart"/>
      <w:r w:rsidRPr="006404F5">
        <w:rPr>
          <w:rFonts w:ascii="Times New Roman" w:hAnsi="Times New Roman" w:cs="Times New Roman"/>
          <w:bCs/>
        </w:rPr>
        <w:t>monochalcogenide</w:t>
      </w:r>
      <w:proofErr w:type="spellEnd"/>
      <w:r w:rsidRPr="006404F5">
        <w:rPr>
          <w:rFonts w:ascii="Times New Roman" w:hAnsi="Times New Roman" w:cs="Times New Roman"/>
          <w:bCs/>
        </w:rPr>
        <w:t xml:space="preserve"> family (i.e. BP, </w:t>
      </w:r>
      <w:proofErr w:type="spellStart"/>
      <w:r w:rsidRPr="006404F5">
        <w:rPr>
          <w:rFonts w:ascii="Times New Roman" w:hAnsi="Times New Roman" w:cs="Times New Roman"/>
          <w:bCs/>
        </w:rPr>
        <w:t>SiS</w:t>
      </w:r>
      <w:proofErr w:type="spellEnd"/>
      <w:r w:rsidRPr="006404F5">
        <w:rPr>
          <w:rFonts w:ascii="Times New Roman" w:hAnsi="Times New Roman" w:cs="Times New Roman"/>
          <w:bCs/>
        </w:rPr>
        <w:t xml:space="preserve">, </w:t>
      </w:r>
      <w:proofErr w:type="spellStart"/>
      <w:r w:rsidRPr="006404F5">
        <w:rPr>
          <w:rFonts w:ascii="Times New Roman" w:hAnsi="Times New Roman" w:cs="Times New Roman"/>
          <w:bCs/>
        </w:rPr>
        <w:t>SiSe</w:t>
      </w:r>
      <w:proofErr w:type="spellEnd"/>
      <w:r w:rsidRPr="006404F5">
        <w:rPr>
          <w:rFonts w:ascii="Times New Roman" w:hAnsi="Times New Roman" w:cs="Times New Roman"/>
          <w:bCs/>
        </w:rPr>
        <w:t xml:space="preserve"> and </w:t>
      </w:r>
      <w:proofErr w:type="spellStart"/>
      <w:r w:rsidRPr="006404F5">
        <w:rPr>
          <w:rFonts w:ascii="Times New Roman" w:hAnsi="Times New Roman" w:cs="Times New Roman"/>
          <w:bCs/>
        </w:rPr>
        <w:t>GeS</w:t>
      </w:r>
      <w:proofErr w:type="spellEnd"/>
      <w:r w:rsidRPr="006404F5">
        <w:rPr>
          <w:rFonts w:ascii="Times New Roman" w:hAnsi="Times New Roman" w:cs="Times New Roman"/>
          <w:bCs/>
        </w:rPr>
        <w:t xml:space="preserve">). </w:t>
      </w:r>
    </w:p>
    <w:p w14:paraId="216C3F5A" w14:textId="77777777" w:rsidR="00A16D58" w:rsidRPr="006404F5" w:rsidRDefault="006364BF" w:rsidP="006404F5">
      <w:pPr>
        <w:spacing w:before="120"/>
        <w:jc w:val="both"/>
        <w:rPr>
          <w:rFonts w:ascii="Times New Roman" w:hAnsi="Times New Roman" w:cs="Times New Roman"/>
        </w:rPr>
      </w:pPr>
      <w:r>
        <w:rPr>
          <w:rFonts w:ascii="Times New Roman" w:hAnsi="Times New Roman" w:cs="Times New Roman"/>
          <w:bCs/>
        </w:rPr>
        <w:t xml:space="preserve">      </w:t>
      </w:r>
      <w:r w:rsidR="006404F5" w:rsidRPr="006404F5">
        <w:rPr>
          <w:rFonts w:ascii="Times New Roman" w:hAnsi="Times New Roman" w:cs="Times New Roman"/>
          <w:bCs/>
        </w:rPr>
        <w:t xml:space="preserve">There are two folds of outcomes: (1) a justified general design strategy for 2D SMMs, and (2) a set of shape memory </w:t>
      </w:r>
      <w:proofErr w:type="spellStart"/>
      <w:r w:rsidR="006404F5" w:rsidRPr="006404F5">
        <w:rPr>
          <w:rFonts w:ascii="Times New Roman" w:hAnsi="Times New Roman" w:cs="Times New Roman"/>
          <w:bCs/>
        </w:rPr>
        <w:t>monochalcogenide</w:t>
      </w:r>
      <w:proofErr w:type="spellEnd"/>
      <w:r w:rsidR="006404F5" w:rsidRPr="006404F5">
        <w:rPr>
          <w:rFonts w:ascii="Times New Roman" w:hAnsi="Times New Roman" w:cs="Times New Roman"/>
          <w:bCs/>
        </w:rPr>
        <w:t xml:space="preserve"> materials. Note that some of the monolayer </w:t>
      </w:r>
      <w:proofErr w:type="spellStart"/>
      <w:r w:rsidR="006404F5" w:rsidRPr="006404F5">
        <w:rPr>
          <w:rFonts w:ascii="Times New Roman" w:hAnsi="Times New Roman" w:cs="Times New Roman"/>
          <w:bCs/>
        </w:rPr>
        <w:t>monochalcogenides</w:t>
      </w:r>
      <w:proofErr w:type="spellEnd"/>
      <w:r w:rsidR="006404F5" w:rsidRPr="006404F5">
        <w:rPr>
          <w:rFonts w:ascii="Times New Roman" w:hAnsi="Times New Roman" w:cs="Times New Roman"/>
          <w:bCs/>
        </w:rPr>
        <w:t xml:space="preserve"> do not have intrinsic SME. Introducing </w:t>
      </w:r>
      <w:proofErr w:type="spellStart"/>
      <w:r w:rsidR="006404F5" w:rsidRPr="006404F5">
        <w:rPr>
          <w:rFonts w:ascii="Times New Roman" w:hAnsi="Times New Roman" w:cs="Times New Roman"/>
          <w:bCs/>
        </w:rPr>
        <w:t>adatom</w:t>
      </w:r>
      <w:proofErr w:type="spellEnd"/>
      <w:r w:rsidR="006404F5" w:rsidRPr="006404F5">
        <w:rPr>
          <w:rFonts w:ascii="Times New Roman" w:hAnsi="Times New Roman" w:cs="Times New Roman"/>
          <w:bCs/>
        </w:rPr>
        <w:t xml:space="preserve"> switch can convert these materials as SMMs.</w:t>
      </w:r>
    </w:p>
    <w:sectPr w:rsidR="00A16D58" w:rsidRPr="006404F5" w:rsidSect="0001753E">
      <w:pgSz w:w="11900" w:h="16840"/>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1"/>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04F5"/>
    <w:rsid w:val="0001753E"/>
    <w:rsid w:val="006364BF"/>
    <w:rsid w:val="006404F5"/>
    <w:rsid w:val="00A16D58"/>
    <w:rsid w:val="00DE50CE"/>
    <w:rsid w:val="00FA6C7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1081E5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4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4F5"/>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404F5"/>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404F5"/>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1040</Words>
  <Characters>5931</Characters>
  <Application>Microsoft Macintosh Word</Application>
  <DocSecurity>0</DocSecurity>
  <Lines>49</Lines>
  <Paragraphs>13</Paragraphs>
  <ScaleCrop>false</ScaleCrop>
  <Company>monash university</Company>
  <LinksUpToDate>false</LinksUpToDate>
  <CharactersWithSpaces>6958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zhe liu</dc:creator>
  <cp:keywords/>
  <dc:description/>
  <cp:lastModifiedBy>zhe liu</cp:lastModifiedBy>
  <cp:revision>4</cp:revision>
  <dcterms:created xsi:type="dcterms:W3CDTF">2016-11-20T13:30:00Z</dcterms:created>
  <dcterms:modified xsi:type="dcterms:W3CDTF">2016-11-20T13:44:00Z</dcterms:modified>
</cp:coreProperties>
</file>