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838" w:rsidRPr="00313838" w:rsidRDefault="00313838" w:rsidP="00313838">
      <w:pPr>
        <w:spacing w:after="0" w:line="240" w:lineRule="auto"/>
        <w:rPr>
          <w:rFonts w:ascii="Arial" w:eastAsia="Times New Roman" w:hAnsi="Arial" w:cs="Arial"/>
          <w:sz w:val="28"/>
          <w:szCs w:val="28"/>
        </w:rPr>
      </w:pPr>
      <w:r>
        <w:rPr>
          <w:rFonts w:ascii="Arial" w:eastAsia="Times New Roman" w:hAnsi="Arial" w:cs="Arial"/>
          <w:sz w:val="28"/>
          <w:szCs w:val="28"/>
        </w:rPr>
        <w:t xml:space="preserve">PROJECTS FOR THE 2017 </w:t>
      </w:r>
      <w:r w:rsidRPr="00313838">
        <w:rPr>
          <w:rFonts w:ascii="Arial" w:eastAsia="Times New Roman" w:hAnsi="Arial" w:cs="Arial"/>
          <w:sz w:val="28"/>
          <w:szCs w:val="28"/>
        </w:rPr>
        <w:t>RESEARCH TRAINING PROGRAM</w:t>
      </w:r>
    </w:p>
    <w:p w:rsidR="00313838" w:rsidRDefault="00313838"/>
    <w:p w:rsidR="00313838" w:rsidRDefault="00313838"/>
    <w:sdt>
      <w:sdtPr>
        <w:rPr>
          <w:rFonts w:asciiTheme="minorHAnsi" w:eastAsiaTheme="minorEastAsia" w:hAnsiTheme="minorHAnsi" w:cstheme="minorBidi"/>
          <w:b w:val="0"/>
          <w:bCs w:val="0"/>
          <w:color w:val="auto"/>
          <w:sz w:val="22"/>
          <w:szCs w:val="22"/>
          <w:lang w:val="en-AU" w:eastAsia="zh-CN"/>
        </w:rPr>
        <w:id w:val="75647771"/>
        <w:docPartObj>
          <w:docPartGallery w:val="Table of Contents"/>
          <w:docPartUnique/>
        </w:docPartObj>
      </w:sdtPr>
      <w:sdtEndPr>
        <w:rPr>
          <w:noProof/>
        </w:rPr>
      </w:sdtEndPr>
      <w:sdtContent>
        <w:p w:rsidR="00313838" w:rsidRDefault="00313838">
          <w:pPr>
            <w:pStyle w:val="TOCHeading"/>
          </w:pPr>
          <w:r>
            <w:t>Contents</w:t>
          </w:r>
        </w:p>
        <w:p w:rsidR="003B2138" w:rsidRDefault="00313838" w:rsidP="003B2138">
          <w:pPr>
            <w:pStyle w:val="TOC1"/>
            <w:numPr>
              <w:ilvl w:val="0"/>
              <w:numId w:val="4"/>
            </w:numPr>
            <w:tabs>
              <w:tab w:val="right" w:leader="dot" w:pos="9016"/>
            </w:tabs>
            <w:rPr>
              <w:noProof/>
            </w:rPr>
          </w:pPr>
          <w:r>
            <w:fldChar w:fldCharType="begin"/>
          </w:r>
          <w:r>
            <w:instrText xml:space="preserve"> TOC \o "1-3" \h \z \u </w:instrText>
          </w:r>
          <w:r>
            <w:fldChar w:fldCharType="separate"/>
          </w:r>
          <w:bookmarkStart w:id="0" w:name="_GoBack"/>
          <w:r w:rsidR="003B2138" w:rsidRPr="00A121F4">
            <w:rPr>
              <w:rStyle w:val="Hyperlink"/>
              <w:noProof/>
            </w:rPr>
            <w:fldChar w:fldCharType="begin"/>
          </w:r>
          <w:r w:rsidR="003B2138" w:rsidRPr="00A121F4">
            <w:rPr>
              <w:rStyle w:val="Hyperlink"/>
              <w:noProof/>
            </w:rPr>
            <w:instrText xml:space="preserve"> </w:instrText>
          </w:r>
          <w:r w:rsidR="003B2138">
            <w:rPr>
              <w:noProof/>
            </w:rPr>
            <w:instrText>HYPERLINK \l "_Toc471996878"</w:instrText>
          </w:r>
          <w:r w:rsidR="003B2138" w:rsidRPr="00A121F4">
            <w:rPr>
              <w:rStyle w:val="Hyperlink"/>
              <w:noProof/>
            </w:rPr>
            <w:instrText xml:space="preserve"> </w:instrText>
          </w:r>
          <w:r w:rsidR="003B2138" w:rsidRPr="00A121F4">
            <w:rPr>
              <w:rStyle w:val="Hyperlink"/>
              <w:noProof/>
            </w:rPr>
          </w:r>
          <w:r w:rsidR="003B2138" w:rsidRPr="00A121F4">
            <w:rPr>
              <w:rStyle w:val="Hyperlink"/>
              <w:noProof/>
            </w:rPr>
            <w:fldChar w:fldCharType="separate"/>
          </w:r>
          <w:r w:rsidR="003B2138" w:rsidRPr="00A121F4">
            <w:rPr>
              <w:rStyle w:val="Hyperlink"/>
              <w:noProof/>
            </w:rPr>
            <w:t>Professor Ajmal Mian</w:t>
          </w:r>
          <w:r w:rsidR="003B2138">
            <w:rPr>
              <w:noProof/>
              <w:webHidden/>
            </w:rPr>
            <w:tab/>
          </w:r>
          <w:r w:rsidR="003B2138">
            <w:rPr>
              <w:noProof/>
              <w:webHidden/>
            </w:rPr>
            <w:fldChar w:fldCharType="begin"/>
          </w:r>
          <w:r w:rsidR="003B2138">
            <w:rPr>
              <w:noProof/>
              <w:webHidden/>
            </w:rPr>
            <w:instrText xml:space="preserve"> PAGEREF _Toc471996878 \h </w:instrText>
          </w:r>
          <w:r w:rsidR="003B2138">
            <w:rPr>
              <w:noProof/>
              <w:webHidden/>
            </w:rPr>
          </w:r>
          <w:r w:rsidR="003B2138">
            <w:rPr>
              <w:noProof/>
              <w:webHidden/>
            </w:rPr>
            <w:fldChar w:fldCharType="separate"/>
          </w:r>
          <w:r w:rsidR="003B2138">
            <w:rPr>
              <w:noProof/>
              <w:webHidden/>
            </w:rPr>
            <w:t>2</w:t>
          </w:r>
          <w:r w:rsidR="003B2138">
            <w:rPr>
              <w:noProof/>
              <w:webHidden/>
            </w:rPr>
            <w:fldChar w:fldCharType="end"/>
          </w:r>
          <w:r w:rsidR="003B2138" w:rsidRPr="00A121F4">
            <w:rPr>
              <w:rStyle w:val="Hyperlink"/>
              <w:noProof/>
            </w:rPr>
            <w:fldChar w:fldCharType="end"/>
          </w:r>
        </w:p>
        <w:p w:rsidR="003B2138" w:rsidRDefault="003B2138" w:rsidP="003B2138">
          <w:pPr>
            <w:pStyle w:val="TOC1"/>
            <w:numPr>
              <w:ilvl w:val="0"/>
              <w:numId w:val="4"/>
            </w:numPr>
            <w:tabs>
              <w:tab w:val="right" w:leader="dot" w:pos="9016"/>
            </w:tabs>
            <w:rPr>
              <w:noProof/>
            </w:rPr>
          </w:pPr>
          <w:hyperlink w:anchor="_Toc471996879" w:history="1">
            <w:r w:rsidRPr="00A121F4">
              <w:rPr>
                <w:rStyle w:val="Hyperlink"/>
                <w:noProof/>
              </w:rPr>
              <w:t>Assistant Professor Amir Karton</w:t>
            </w:r>
            <w:r>
              <w:rPr>
                <w:noProof/>
                <w:webHidden/>
              </w:rPr>
              <w:tab/>
            </w:r>
            <w:r>
              <w:rPr>
                <w:noProof/>
                <w:webHidden/>
              </w:rPr>
              <w:fldChar w:fldCharType="begin"/>
            </w:r>
            <w:r>
              <w:rPr>
                <w:noProof/>
                <w:webHidden/>
              </w:rPr>
              <w:instrText xml:space="preserve"> PAGEREF _Toc471996879 \h </w:instrText>
            </w:r>
            <w:r>
              <w:rPr>
                <w:noProof/>
                <w:webHidden/>
              </w:rPr>
            </w:r>
            <w:r>
              <w:rPr>
                <w:noProof/>
                <w:webHidden/>
              </w:rPr>
              <w:fldChar w:fldCharType="separate"/>
            </w:r>
            <w:r>
              <w:rPr>
                <w:noProof/>
                <w:webHidden/>
              </w:rPr>
              <w:t>3</w:t>
            </w:r>
            <w:r>
              <w:rPr>
                <w:noProof/>
                <w:webHidden/>
              </w:rPr>
              <w:fldChar w:fldCharType="end"/>
            </w:r>
          </w:hyperlink>
        </w:p>
        <w:p w:rsidR="003B2138" w:rsidRDefault="003B2138" w:rsidP="003B2138">
          <w:pPr>
            <w:pStyle w:val="TOC1"/>
            <w:numPr>
              <w:ilvl w:val="0"/>
              <w:numId w:val="4"/>
            </w:numPr>
            <w:tabs>
              <w:tab w:val="right" w:leader="dot" w:pos="9016"/>
            </w:tabs>
            <w:rPr>
              <w:noProof/>
            </w:rPr>
          </w:pPr>
          <w:hyperlink w:anchor="_Toc471996880" w:history="1">
            <w:r w:rsidRPr="00A121F4">
              <w:rPr>
                <w:rStyle w:val="Hyperlink"/>
                <w:noProof/>
              </w:rPr>
              <w:t>Associate Professor Chunbo Ma</w:t>
            </w:r>
            <w:r>
              <w:rPr>
                <w:noProof/>
                <w:webHidden/>
              </w:rPr>
              <w:tab/>
            </w:r>
            <w:r>
              <w:rPr>
                <w:noProof/>
                <w:webHidden/>
              </w:rPr>
              <w:fldChar w:fldCharType="begin"/>
            </w:r>
            <w:r>
              <w:rPr>
                <w:noProof/>
                <w:webHidden/>
              </w:rPr>
              <w:instrText xml:space="preserve"> PAGEREF _Toc471996880 \h </w:instrText>
            </w:r>
            <w:r>
              <w:rPr>
                <w:noProof/>
                <w:webHidden/>
              </w:rPr>
            </w:r>
            <w:r>
              <w:rPr>
                <w:noProof/>
                <w:webHidden/>
              </w:rPr>
              <w:fldChar w:fldCharType="separate"/>
            </w:r>
            <w:r>
              <w:rPr>
                <w:noProof/>
                <w:webHidden/>
              </w:rPr>
              <w:t>4</w:t>
            </w:r>
            <w:r>
              <w:rPr>
                <w:noProof/>
                <w:webHidden/>
              </w:rPr>
              <w:fldChar w:fldCharType="end"/>
            </w:r>
          </w:hyperlink>
        </w:p>
        <w:p w:rsidR="003B2138" w:rsidRDefault="003B2138" w:rsidP="003B2138">
          <w:pPr>
            <w:pStyle w:val="TOC1"/>
            <w:numPr>
              <w:ilvl w:val="0"/>
              <w:numId w:val="4"/>
            </w:numPr>
            <w:tabs>
              <w:tab w:val="right" w:leader="dot" w:pos="9016"/>
            </w:tabs>
            <w:rPr>
              <w:noProof/>
            </w:rPr>
          </w:pPr>
          <w:hyperlink w:anchor="_Toc471996881" w:history="1">
            <w:r w:rsidRPr="00A121F4">
              <w:rPr>
                <w:rStyle w:val="Hyperlink"/>
                <w:noProof/>
              </w:rPr>
              <w:t>Associate Professor David Coward</w:t>
            </w:r>
            <w:r>
              <w:rPr>
                <w:noProof/>
                <w:webHidden/>
              </w:rPr>
              <w:tab/>
            </w:r>
            <w:r>
              <w:rPr>
                <w:noProof/>
                <w:webHidden/>
              </w:rPr>
              <w:fldChar w:fldCharType="begin"/>
            </w:r>
            <w:r>
              <w:rPr>
                <w:noProof/>
                <w:webHidden/>
              </w:rPr>
              <w:instrText xml:space="preserve"> PAGEREF _Toc471996881 \h </w:instrText>
            </w:r>
            <w:r>
              <w:rPr>
                <w:noProof/>
                <w:webHidden/>
              </w:rPr>
            </w:r>
            <w:r>
              <w:rPr>
                <w:noProof/>
                <w:webHidden/>
              </w:rPr>
              <w:fldChar w:fldCharType="separate"/>
            </w:r>
            <w:r>
              <w:rPr>
                <w:noProof/>
                <w:webHidden/>
              </w:rPr>
              <w:t>5</w:t>
            </w:r>
            <w:r>
              <w:rPr>
                <w:noProof/>
                <w:webHidden/>
              </w:rPr>
              <w:fldChar w:fldCharType="end"/>
            </w:r>
          </w:hyperlink>
        </w:p>
        <w:p w:rsidR="003B2138" w:rsidRDefault="003B2138" w:rsidP="003B2138">
          <w:pPr>
            <w:pStyle w:val="TOC1"/>
            <w:numPr>
              <w:ilvl w:val="0"/>
              <w:numId w:val="4"/>
            </w:numPr>
            <w:tabs>
              <w:tab w:val="right" w:leader="dot" w:pos="9016"/>
            </w:tabs>
            <w:rPr>
              <w:noProof/>
            </w:rPr>
          </w:pPr>
          <w:hyperlink w:anchor="_Toc471996882" w:history="1">
            <w:r w:rsidRPr="00A121F4">
              <w:rPr>
                <w:rStyle w:val="Hyperlink"/>
                <w:noProof/>
              </w:rPr>
              <w:t>Professor David Sampson</w:t>
            </w:r>
            <w:r>
              <w:rPr>
                <w:noProof/>
                <w:webHidden/>
              </w:rPr>
              <w:tab/>
            </w:r>
            <w:r>
              <w:rPr>
                <w:noProof/>
                <w:webHidden/>
              </w:rPr>
              <w:fldChar w:fldCharType="begin"/>
            </w:r>
            <w:r>
              <w:rPr>
                <w:noProof/>
                <w:webHidden/>
              </w:rPr>
              <w:instrText xml:space="preserve"> PAGEREF _Toc471996882 \h </w:instrText>
            </w:r>
            <w:r>
              <w:rPr>
                <w:noProof/>
                <w:webHidden/>
              </w:rPr>
            </w:r>
            <w:r>
              <w:rPr>
                <w:noProof/>
                <w:webHidden/>
              </w:rPr>
              <w:fldChar w:fldCharType="separate"/>
            </w:r>
            <w:r>
              <w:rPr>
                <w:noProof/>
                <w:webHidden/>
              </w:rPr>
              <w:t>6</w:t>
            </w:r>
            <w:r>
              <w:rPr>
                <w:noProof/>
                <w:webHidden/>
              </w:rPr>
              <w:fldChar w:fldCharType="end"/>
            </w:r>
          </w:hyperlink>
        </w:p>
        <w:p w:rsidR="003B2138" w:rsidRDefault="003B2138" w:rsidP="003B2138">
          <w:pPr>
            <w:pStyle w:val="TOC1"/>
            <w:numPr>
              <w:ilvl w:val="0"/>
              <w:numId w:val="4"/>
            </w:numPr>
            <w:tabs>
              <w:tab w:val="right" w:leader="dot" w:pos="9016"/>
            </w:tabs>
            <w:rPr>
              <w:noProof/>
            </w:rPr>
          </w:pPr>
          <w:hyperlink w:anchor="_Toc471996883" w:history="1">
            <w:r w:rsidRPr="00A121F4">
              <w:rPr>
                <w:rStyle w:val="Hyperlink"/>
                <w:noProof/>
              </w:rPr>
              <w:t>Professor Gia Parish</w:t>
            </w:r>
            <w:r>
              <w:rPr>
                <w:noProof/>
                <w:webHidden/>
              </w:rPr>
              <w:tab/>
            </w:r>
            <w:r>
              <w:rPr>
                <w:noProof/>
                <w:webHidden/>
              </w:rPr>
              <w:fldChar w:fldCharType="begin"/>
            </w:r>
            <w:r>
              <w:rPr>
                <w:noProof/>
                <w:webHidden/>
              </w:rPr>
              <w:instrText xml:space="preserve"> PAGEREF _Toc471996883 \h </w:instrText>
            </w:r>
            <w:r>
              <w:rPr>
                <w:noProof/>
                <w:webHidden/>
              </w:rPr>
            </w:r>
            <w:r>
              <w:rPr>
                <w:noProof/>
                <w:webHidden/>
              </w:rPr>
              <w:fldChar w:fldCharType="separate"/>
            </w:r>
            <w:r>
              <w:rPr>
                <w:noProof/>
                <w:webHidden/>
              </w:rPr>
              <w:t>9</w:t>
            </w:r>
            <w:r>
              <w:rPr>
                <w:noProof/>
                <w:webHidden/>
              </w:rPr>
              <w:fldChar w:fldCharType="end"/>
            </w:r>
          </w:hyperlink>
        </w:p>
        <w:p w:rsidR="003B2138" w:rsidRDefault="003B2138" w:rsidP="003B2138">
          <w:pPr>
            <w:pStyle w:val="TOC1"/>
            <w:numPr>
              <w:ilvl w:val="0"/>
              <w:numId w:val="4"/>
            </w:numPr>
            <w:tabs>
              <w:tab w:val="right" w:leader="dot" w:pos="9016"/>
            </w:tabs>
            <w:rPr>
              <w:noProof/>
            </w:rPr>
          </w:pPr>
          <w:hyperlink w:anchor="_Toc471996884" w:history="1">
            <w:r w:rsidRPr="00A121F4">
              <w:rPr>
                <w:rStyle w:val="Hyperlink"/>
                <w:noProof/>
              </w:rPr>
              <w:t>Professor Jingbo Wang</w:t>
            </w:r>
            <w:r>
              <w:rPr>
                <w:noProof/>
                <w:webHidden/>
              </w:rPr>
              <w:tab/>
            </w:r>
            <w:r>
              <w:rPr>
                <w:noProof/>
                <w:webHidden/>
              </w:rPr>
              <w:fldChar w:fldCharType="begin"/>
            </w:r>
            <w:r>
              <w:rPr>
                <w:noProof/>
                <w:webHidden/>
              </w:rPr>
              <w:instrText xml:space="preserve"> PAGEREF _Toc471996884 \h </w:instrText>
            </w:r>
            <w:r>
              <w:rPr>
                <w:noProof/>
                <w:webHidden/>
              </w:rPr>
            </w:r>
            <w:r>
              <w:rPr>
                <w:noProof/>
                <w:webHidden/>
              </w:rPr>
              <w:fldChar w:fldCharType="separate"/>
            </w:r>
            <w:r>
              <w:rPr>
                <w:noProof/>
                <w:webHidden/>
              </w:rPr>
              <w:t>10</w:t>
            </w:r>
            <w:r>
              <w:rPr>
                <w:noProof/>
                <w:webHidden/>
              </w:rPr>
              <w:fldChar w:fldCharType="end"/>
            </w:r>
          </w:hyperlink>
        </w:p>
        <w:p w:rsidR="003B2138" w:rsidRDefault="003B2138" w:rsidP="003B2138">
          <w:pPr>
            <w:pStyle w:val="TOC1"/>
            <w:numPr>
              <w:ilvl w:val="0"/>
              <w:numId w:val="4"/>
            </w:numPr>
            <w:tabs>
              <w:tab w:val="right" w:leader="dot" w:pos="9016"/>
            </w:tabs>
            <w:rPr>
              <w:noProof/>
            </w:rPr>
          </w:pPr>
          <w:hyperlink w:anchor="_Toc471996885" w:history="1">
            <w:r w:rsidRPr="00A121F4">
              <w:rPr>
                <w:rStyle w:val="Hyperlink"/>
                <w:noProof/>
                <w:lang w:val="en-US"/>
              </w:rPr>
              <w:t>Associate Professor John Bamberg</w:t>
            </w:r>
            <w:r>
              <w:rPr>
                <w:noProof/>
                <w:webHidden/>
              </w:rPr>
              <w:tab/>
            </w:r>
            <w:r>
              <w:rPr>
                <w:noProof/>
                <w:webHidden/>
              </w:rPr>
              <w:fldChar w:fldCharType="begin"/>
            </w:r>
            <w:r>
              <w:rPr>
                <w:noProof/>
                <w:webHidden/>
              </w:rPr>
              <w:instrText xml:space="preserve"> PAGEREF _Toc471996885 \h </w:instrText>
            </w:r>
            <w:r>
              <w:rPr>
                <w:noProof/>
                <w:webHidden/>
              </w:rPr>
            </w:r>
            <w:r>
              <w:rPr>
                <w:noProof/>
                <w:webHidden/>
              </w:rPr>
              <w:fldChar w:fldCharType="separate"/>
            </w:r>
            <w:r>
              <w:rPr>
                <w:noProof/>
                <w:webHidden/>
              </w:rPr>
              <w:t>11</w:t>
            </w:r>
            <w:r>
              <w:rPr>
                <w:noProof/>
                <w:webHidden/>
              </w:rPr>
              <w:fldChar w:fldCharType="end"/>
            </w:r>
          </w:hyperlink>
        </w:p>
        <w:p w:rsidR="003B2138" w:rsidRDefault="003B2138" w:rsidP="003B2138">
          <w:pPr>
            <w:pStyle w:val="TOC1"/>
            <w:numPr>
              <w:ilvl w:val="0"/>
              <w:numId w:val="4"/>
            </w:numPr>
            <w:tabs>
              <w:tab w:val="right" w:leader="dot" w:pos="9016"/>
            </w:tabs>
            <w:rPr>
              <w:noProof/>
            </w:rPr>
          </w:pPr>
          <w:hyperlink w:anchor="_Toc471996886" w:history="1">
            <w:r w:rsidRPr="00A121F4">
              <w:rPr>
                <w:rStyle w:val="Hyperlink"/>
                <w:noProof/>
              </w:rPr>
              <w:t>Professor Linqing Wen</w:t>
            </w:r>
            <w:r>
              <w:rPr>
                <w:noProof/>
                <w:webHidden/>
              </w:rPr>
              <w:tab/>
            </w:r>
            <w:r>
              <w:rPr>
                <w:noProof/>
                <w:webHidden/>
              </w:rPr>
              <w:fldChar w:fldCharType="begin"/>
            </w:r>
            <w:r>
              <w:rPr>
                <w:noProof/>
                <w:webHidden/>
              </w:rPr>
              <w:instrText xml:space="preserve"> PAGEREF _Toc471996886 \h </w:instrText>
            </w:r>
            <w:r>
              <w:rPr>
                <w:noProof/>
                <w:webHidden/>
              </w:rPr>
            </w:r>
            <w:r>
              <w:rPr>
                <w:noProof/>
                <w:webHidden/>
              </w:rPr>
              <w:fldChar w:fldCharType="separate"/>
            </w:r>
            <w:r>
              <w:rPr>
                <w:noProof/>
                <w:webHidden/>
              </w:rPr>
              <w:t>12</w:t>
            </w:r>
            <w:r>
              <w:rPr>
                <w:noProof/>
                <w:webHidden/>
              </w:rPr>
              <w:fldChar w:fldCharType="end"/>
            </w:r>
          </w:hyperlink>
        </w:p>
        <w:p w:rsidR="003B2138" w:rsidRDefault="003B2138" w:rsidP="003B2138">
          <w:pPr>
            <w:pStyle w:val="TOC1"/>
            <w:numPr>
              <w:ilvl w:val="0"/>
              <w:numId w:val="4"/>
            </w:numPr>
            <w:tabs>
              <w:tab w:val="right" w:leader="dot" w:pos="9016"/>
            </w:tabs>
            <w:rPr>
              <w:noProof/>
            </w:rPr>
          </w:pPr>
          <w:hyperlink w:anchor="_Toc471996887" w:history="1">
            <w:r w:rsidRPr="00A121F4">
              <w:rPr>
                <w:rStyle w:val="Hyperlink"/>
                <w:noProof/>
              </w:rPr>
              <w:t>Associate Professor Mark Reynolds</w:t>
            </w:r>
            <w:r>
              <w:rPr>
                <w:noProof/>
                <w:webHidden/>
              </w:rPr>
              <w:tab/>
            </w:r>
            <w:r>
              <w:rPr>
                <w:noProof/>
                <w:webHidden/>
              </w:rPr>
              <w:fldChar w:fldCharType="begin"/>
            </w:r>
            <w:r>
              <w:rPr>
                <w:noProof/>
                <w:webHidden/>
              </w:rPr>
              <w:instrText xml:space="preserve"> PAGEREF _Toc471996887 \h </w:instrText>
            </w:r>
            <w:r>
              <w:rPr>
                <w:noProof/>
                <w:webHidden/>
              </w:rPr>
            </w:r>
            <w:r>
              <w:rPr>
                <w:noProof/>
                <w:webHidden/>
              </w:rPr>
              <w:fldChar w:fldCharType="separate"/>
            </w:r>
            <w:r>
              <w:rPr>
                <w:noProof/>
                <w:webHidden/>
              </w:rPr>
              <w:t>14</w:t>
            </w:r>
            <w:r>
              <w:rPr>
                <w:noProof/>
                <w:webHidden/>
              </w:rPr>
              <w:fldChar w:fldCharType="end"/>
            </w:r>
          </w:hyperlink>
        </w:p>
        <w:p w:rsidR="003B2138" w:rsidRDefault="003B2138" w:rsidP="003B2138">
          <w:pPr>
            <w:pStyle w:val="TOC1"/>
            <w:numPr>
              <w:ilvl w:val="0"/>
              <w:numId w:val="4"/>
            </w:numPr>
            <w:tabs>
              <w:tab w:val="right" w:leader="dot" w:pos="9016"/>
            </w:tabs>
            <w:rPr>
              <w:noProof/>
            </w:rPr>
          </w:pPr>
          <w:hyperlink w:anchor="_Toc471996888" w:history="1">
            <w:r w:rsidRPr="00A121F4">
              <w:rPr>
                <w:rStyle w:val="Hyperlink"/>
                <w:noProof/>
              </w:rPr>
              <w:t>Dr Matt Hipsey</w:t>
            </w:r>
            <w:r>
              <w:rPr>
                <w:noProof/>
                <w:webHidden/>
              </w:rPr>
              <w:tab/>
            </w:r>
            <w:r>
              <w:rPr>
                <w:noProof/>
                <w:webHidden/>
              </w:rPr>
              <w:fldChar w:fldCharType="begin"/>
            </w:r>
            <w:r>
              <w:rPr>
                <w:noProof/>
                <w:webHidden/>
              </w:rPr>
              <w:instrText xml:space="preserve"> PAGEREF _Toc471996888 \h </w:instrText>
            </w:r>
            <w:r>
              <w:rPr>
                <w:noProof/>
                <w:webHidden/>
              </w:rPr>
            </w:r>
            <w:r>
              <w:rPr>
                <w:noProof/>
                <w:webHidden/>
              </w:rPr>
              <w:fldChar w:fldCharType="separate"/>
            </w:r>
            <w:r>
              <w:rPr>
                <w:noProof/>
                <w:webHidden/>
              </w:rPr>
              <w:t>15</w:t>
            </w:r>
            <w:r>
              <w:rPr>
                <w:noProof/>
                <w:webHidden/>
              </w:rPr>
              <w:fldChar w:fldCharType="end"/>
            </w:r>
          </w:hyperlink>
        </w:p>
        <w:p w:rsidR="003B2138" w:rsidRDefault="003B2138" w:rsidP="003B2138">
          <w:pPr>
            <w:pStyle w:val="TOC1"/>
            <w:numPr>
              <w:ilvl w:val="0"/>
              <w:numId w:val="4"/>
            </w:numPr>
            <w:tabs>
              <w:tab w:val="right" w:leader="dot" w:pos="9016"/>
            </w:tabs>
            <w:rPr>
              <w:noProof/>
            </w:rPr>
          </w:pPr>
          <w:hyperlink w:anchor="_Toc471996889" w:history="1">
            <w:r w:rsidRPr="00A121F4">
              <w:rPr>
                <w:rStyle w:val="Hyperlink"/>
                <w:noProof/>
              </w:rPr>
              <w:t>Dr Michael Considine</w:t>
            </w:r>
            <w:r>
              <w:rPr>
                <w:noProof/>
                <w:webHidden/>
              </w:rPr>
              <w:tab/>
            </w:r>
            <w:r>
              <w:rPr>
                <w:noProof/>
                <w:webHidden/>
              </w:rPr>
              <w:fldChar w:fldCharType="begin"/>
            </w:r>
            <w:r>
              <w:rPr>
                <w:noProof/>
                <w:webHidden/>
              </w:rPr>
              <w:instrText xml:space="preserve"> PAGEREF _Toc471996889 \h </w:instrText>
            </w:r>
            <w:r>
              <w:rPr>
                <w:noProof/>
                <w:webHidden/>
              </w:rPr>
            </w:r>
            <w:r>
              <w:rPr>
                <w:noProof/>
                <w:webHidden/>
              </w:rPr>
              <w:fldChar w:fldCharType="separate"/>
            </w:r>
            <w:r>
              <w:rPr>
                <w:noProof/>
                <w:webHidden/>
              </w:rPr>
              <w:t>16</w:t>
            </w:r>
            <w:r>
              <w:rPr>
                <w:noProof/>
                <w:webHidden/>
              </w:rPr>
              <w:fldChar w:fldCharType="end"/>
            </w:r>
          </w:hyperlink>
        </w:p>
        <w:p w:rsidR="003B2138" w:rsidRDefault="003B2138" w:rsidP="003B2138">
          <w:pPr>
            <w:pStyle w:val="TOC1"/>
            <w:numPr>
              <w:ilvl w:val="0"/>
              <w:numId w:val="4"/>
            </w:numPr>
            <w:tabs>
              <w:tab w:val="right" w:leader="dot" w:pos="9016"/>
            </w:tabs>
            <w:rPr>
              <w:noProof/>
            </w:rPr>
          </w:pPr>
          <w:hyperlink w:anchor="_Toc471996890" w:history="1">
            <w:r w:rsidRPr="00A121F4">
              <w:rPr>
                <w:rStyle w:val="Hyperlink"/>
                <w:noProof/>
              </w:rPr>
              <w:t>Professor Michael Small</w:t>
            </w:r>
            <w:r>
              <w:rPr>
                <w:noProof/>
                <w:webHidden/>
              </w:rPr>
              <w:tab/>
            </w:r>
            <w:r>
              <w:rPr>
                <w:noProof/>
                <w:webHidden/>
              </w:rPr>
              <w:fldChar w:fldCharType="begin"/>
            </w:r>
            <w:r>
              <w:rPr>
                <w:noProof/>
                <w:webHidden/>
              </w:rPr>
              <w:instrText xml:space="preserve"> PAGEREF _Toc471996890 \h </w:instrText>
            </w:r>
            <w:r>
              <w:rPr>
                <w:noProof/>
                <w:webHidden/>
              </w:rPr>
            </w:r>
            <w:r>
              <w:rPr>
                <w:noProof/>
                <w:webHidden/>
              </w:rPr>
              <w:fldChar w:fldCharType="separate"/>
            </w:r>
            <w:r>
              <w:rPr>
                <w:noProof/>
                <w:webHidden/>
              </w:rPr>
              <w:t>17</w:t>
            </w:r>
            <w:r>
              <w:rPr>
                <w:noProof/>
                <w:webHidden/>
              </w:rPr>
              <w:fldChar w:fldCharType="end"/>
            </w:r>
          </w:hyperlink>
        </w:p>
        <w:p w:rsidR="003B2138" w:rsidRDefault="003B2138" w:rsidP="003B2138">
          <w:pPr>
            <w:pStyle w:val="TOC1"/>
            <w:numPr>
              <w:ilvl w:val="0"/>
              <w:numId w:val="4"/>
            </w:numPr>
            <w:tabs>
              <w:tab w:val="right" w:leader="dot" w:pos="9016"/>
            </w:tabs>
            <w:rPr>
              <w:noProof/>
            </w:rPr>
          </w:pPr>
          <w:hyperlink w:anchor="_Toc471996891" w:history="1">
            <w:r w:rsidRPr="00A121F4">
              <w:rPr>
                <w:rStyle w:val="Hyperlink"/>
                <w:noProof/>
              </w:rPr>
              <w:t>Professor Michael Tobar</w:t>
            </w:r>
            <w:r>
              <w:rPr>
                <w:noProof/>
                <w:webHidden/>
              </w:rPr>
              <w:tab/>
            </w:r>
            <w:r>
              <w:rPr>
                <w:noProof/>
                <w:webHidden/>
              </w:rPr>
              <w:fldChar w:fldCharType="begin"/>
            </w:r>
            <w:r>
              <w:rPr>
                <w:noProof/>
                <w:webHidden/>
              </w:rPr>
              <w:instrText xml:space="preserve"> PAGEREF _Toc471996891 \h </w:instrText>
            </w:r>
            <w:r>
              <w:rPr>
                <w:noProof/>
                <w:webHidden/>
              </w:rPr>
            </w:r>
            <w:r>
              <w:rPr>
                <w:noProof/>
                <w:webHidden/>
              </w:rPr>
              <w:fldChar w:fldCharType="separate"/>
            </w:r>
            <w:r>
              <w:rPr>
                <w:noProof/>
                <w:webHidden/>
              </w:rPr>
              <w:t>19</w:t>
            </w:r>
            <w:r>
              <w:rPr>
                <w:noProof/>
                <w:webHidden/>
              </w:rPr>
              <w:fldChar w:fldCharType="end"/>
            </w:r>
          </w:hyperlink>
        </w:p>
        <w:p w:rsidR="003B2138" w:rsidRDefault="003B2138" w:rsidP="003B2138">
          <w:pPr>
            <w:pStyle w:val="TOC1"/>
            <w:numPr>
              <w:ilvl w:val="0"/>
              <w:numId w:val="4"/>
            </w:numPr>
            <w:tabs>
              <w:tab w:val="right" w:leader="dot" w:pos="9016"/>
            </w:tabs>
            <w:rPr>
              <w:noProof/>
            </w:rPr>
          </w:pPr>
          <w:hyperlink w:anchor="_Toc471996892" w:history="1">
            <w:r w:rsidRPr="00A121F4">
              <w:rPr>
                <w:rStyle w:val="Hyperlink"/>
                <w:noProof/>
              </w:rPr>
              <w:t xml:space="preserve">Professor </w:t>
            </w:r>
            <w:r w:rsidRPr="00A121F4">
              <w:rPr>
                <w:rStyle w:val="Hyperlink"/>
                <w:noProof/>
                <w:lang w:val="en-US"/>
              </w:rPr>
              <w:t>Mikhail Kostylev</w:t>
            </w:r>
            <w:r>
              <w:rPr>
                <w:noProof/>
                <w:webHidden/>
              </w:rPr>
              <w:tab/>
            </w:r>
            <w:r>
              <w:rPr>
                <w:noProof/>
                <w:webHidden/>
              </w:rPr>
              <w:fldChar w:fldCharType="begin"/>
            </w:r>
            <w:r>
              <w:rPr>
                <w:noProof/>
                <w:webHidden/>
              </w:rPr>
              <w:instrText xml:space="preserve"> PAGEREF _Toc471996892 \h </w:instrText>
            </w:r>
            <w:r>
              <w:rPr>
                <w:noProof/>
                <w:webHidden/>
              </w:rPr>
            </w:r>
            <w:r>
              <w:rPr>
                <w:noProof/>
                <w:webHidden/>
              </w:rPr>
              <w:fldChar w:fldCharType="separate"/>
            </w:r>
            <w:r>
              <w:rPr>
                <w:noProof/>
                <w:webHidden/>
              </w:rPr>
              <w:t>22</w:t>
            </w:r>
            <w:r>
              <w:rPr>
                <w:noProof/>
                <w:webHidden/>
              </w:rPr>
              <w:fldChar w:fldCharType="end"/>
            </w:r>
          </w:hyperlink>
        </w:p>
        <w:p w:rsidR="003B2138" w:rsidRDefault="003B2138" w:rsidP="003B2138">
          <w:pPr>
            <w:pStyle w:val="TOC1"/>
            <w:numPr>
              <w:ilvl w:val="0"/>
              <w:numId w:val="4"/>
            </w:numPr>
            <w:tabs>
              <w:tab w:val="right" w:leader="dot" w:pos="9016"/>
            </w:tabs>
            <w:rPr>
              <w:noProof/>
            </w:rPr>
          </w:pPr>
          <w:hyperlink w:anchor="_Toc471996893" w:history="1">
            <w:r w:rsidRPr="00A121F4">
              <w:rPr>
                <w:rStyle w:val="Hyperlink"/>
                <w:noProof/>
                <w:lang w:val="en-US"/>
              </w:rPr>
              <w:t>Murray Baker</w:t>
            </w:r>
            <w:r>
              <w:rPr>
                <w:noProof/>
                <w:webHidden/>
              </w:rPr>
              <w:tab/>
            </w:r>
            <w:r>
              <w:rPr>
                <w:noProof/>
                <w:webHidden/>
              </w:rPr>
              <w:fldChar w:fldCharType="begin"/>
            </w:r>
            <w:r>
              <w:rPr>
                <w:noProof/>
                <w:webHidden/>
              </w:rPr>
              <w:instrText xml:space="preserve"> PAGEREF _Toc471996893 \h </w:instrText>
            </w:r>
            <w:r>
              <w:rPr>
                <w:noProof/>
                <w:webHidden/>
              </w:rPr>
            </w:r>
            <w:r>
              <w:rPr>
                <w:noProof/>
                <w:webHidden/>
              </w:rPr>
              <w:fldChar w:fldCharType="separate"/>
            </w:r>
            <w:r>
              <w:rPr>
                <w:noProof/>
                <w:webHidden/>
              </w:rPr>
              <w:t>24</w:t>
            </w:r>
            <w:r>
              <w:rPr>
                <w:noProof/>
                <w:webHidden/>
              </w:rPr>
              <w:fldChar w:fldCharType="end"/>
            </w:r>
          </w:hyperlink>
        </w:p>
        <w:p w:rsidR="003B2138" w:rsidRDefault="003B2138" w:rsidP="003B2138">
          <w:pPr>
            <w:pStyle w:val="TOC1"/>
            <w:numPr>
              <w:ilvl w:val="0"/>
              <w:numId w:val="4"/>
            </w:numPr>
            <w:tabs>
              <w:tab w:val="right" w:leader="dot" w:pos="9016"/>
            </w:tabs>
            <w:rPr>
              <w:noProof/>
            </w:rPr>
          </w:pPr>
          <w:hyperlink w:anchor="_Toc471996894" w:history="1">
            <w:r w:rsidRPr="00A121F4">
              <w:rPr>
                <w:rStyle w:val="Hyperlink"/>
                <w:noProof/>
              </w:rPr>
              <w:t>Professor Paul Low</w:t>
            </w:r>
            <w:r>
              <w:rPr>
                <w:noProof/>
                <w:webHidden/>
              </w:rPr>
              <w:tab/>
            </w:r>
            <w:r>
              <w:rPr>
                <w:noProof/>
                <w:webHidden/>
              </w:rPr>
              <w:fldChar w:fldCharType="begin"/>
            </w:r>
            <w:r>
              <w:rPr>
                <w:noProof/>
                <w:webHidden/>
              </w:rPr>
              <w:instrText xml:space="preserve"> PAGEREF _Toc471996894 \h </w:instrText>
            </w:r>
            <w:r>
              <w:rPr>
                <w:noProof/>
                <w:webHidden/>
              </w:rPr>
            </w:r>
            <w:r>
              <w:rPr>
                <w:noProof/>
                <w:webHidden/>
              </w:rPr>
              <w:fldChar w:fldCharType="separate"/>
            </w:r>
            <w:r>
              <w:rPr>
                <w:noProof/>
                <w:webHidden/>
              </w:rPr>
              <w:t>25</w:t>
            </w:r>
            <w:r>
              <w:rPr>
                <w:noProof/>
                <w:webHidden/>
              </w:rPr>
              <w:fldChar w:fldCharType="end"/>
            </w:r>
          </w:hyperlink>
        </w:p>
        <w:p w:rsidR="003B2138" w:rsidRDefault="003B2138" w:rsidP="003B2138">
          <w:pPr>
            <w:pStyle w:val="TOC1"/>
            <w:numPr>
              <w:ilvl w:val="0"/>
              <w:numId w:val="4"/>
            </w:numPr>
            <w:tabs>
              <w:tab w:val="right" w:leader="dot" w:pos="9016"/>
            </w:tabs>
            <w:rPr>
              <w:noProof/>
            </w:rPr>
          </w:pPr>
          <w:hyperlink w:anchor="_Toc471996895" w:history="1">
            <w:r w:rsidRPr="00A121F4">
              <w:rPr>
                <w:rStyle w:val="Hyperlink"/>
                <w:noProof/>
              </w:rPr>
              <w:t>Professor Reto Dorta</w:t>
            </w:r>
            <w:r>
              <w:rPr>
                <w:noProof/>
                <w:webHidden/>
              </w:rPr>
              <w:tab/>
            </w:r>
            <w:r>
              <w:rPr>
                <w:noProof/>
                <w:webHidden/>
              </w:rPr>
              <w:fldChar w:fldCharType="begin"/>
            </w:r>
            <w:r>
              <w:rPr>
                <w:noProof/>
                <w:webHidden/>
              </w:rPr>
              <w:instrText xml:space="preserve"> PAGEREF _Toc471996895 \h </w:instrText>
            </w:r>
            <w:r>
              <w:rPr>
                <w:noProof/>
                <w:webHidden/>
              </w:rPr>
            </w:r>
            <w:r>
              <w:rPr>
                <w:noProof/>
                <w:webHidden/>
              </w:rPr>
              <w:fldChar w:fldCharType="separate"/>
            </w:r>
            <w:r>
              <w:rPr>
                <w:noProof/>
                <w:webHidden/>
              </w:rPr>
              <w:t>26</w:t>
            </w:r>
            <w:r>
              <w:rPr>
                <w:noProof/>
                <w:webHidden/>
              </w:rPr>
              <w:fldChar w:fldCharType="end"/>
            </w:r>
          </w:hyperlink>
        </w:p>
        <w:p w:rsidR="003B2138" w:rsidRDefault="003B2138" w:rsidP="003B2138">
          <w:pPr>
            <w:pStyle w:val="TOC1"/>
            <w:numPr>
              <w:ilvl w:val="0"/>
              <w:numId w:val="4"/>
            </w:numPr>
            <w:tabs>
              <w:tab w:val="right" w:leader="dot" w:pos="9016"/>
            </w:tabs>
            <w:rPr>
              <w:noProof/>
            </w:rPr>
          </w:pPr>
          <w:hyperlink w:anchor="_Toc471996896" w:history="1">
            <w:r w:rsidRPr="00A121F4">
              <w:rPr>
                <w:rStyle w:val="Hyperlink"/>
                <w:noProof/>
              </w:rPr>
              <w:t>Dr Shiaohuey Chow</w:t>
            </w:r>
            <w:r>
              <w:rPr>
                <w:noProof/>
                <w:webHidden/>
              </w:rPr>
              <w:tab/>
            </w:r>
            <w:r>
              <w:rPr>
                <w:noProof/>
                <w:webHidden/>
              </w:rPr>
              <w:fldChar w:fldCharType="begin"/>
            </w:r>
            <w:r>
              <w:rPr>
                <w:noProof/>
                <w:webHidden/>
              </w:rPr>
              <w:instrText xml:space="preserve"> PAGEREF _Toc471996896 \h </w:instrText>
            </w:r>
            <w:r>
              <w:rPr>
                <w:noProof/>
                <w:webHidden/>
              </w:rPr>
            </w:r>
            <w:r>
              <w:rPr>
                <w:noProof/>
                <w:webHidden/>
              </w:rPr>
              <w:fldChar w:fldCharType="separate"/>
            </w:r>
            <w:r>
              <w:rPr>
                <w:noProof/>
                <w:webHidden/>
              </w:rPr>
              <w:t>27</w:t>
            </w:r>
            <w:r>
              <w:rPr>
                <w:noProof/>
                <w:webHidden/>
              </w:rPr>
              <w:fldChar w:fldCharType="end"/>
            </w:r>
          </w:hyperlink>
        </w:p>
        <w:p w:rsidR="003B2138" w:rsidRDefault="003B2138" w:rsidP="003B2138">
          <w:pPr>
            <w:pStyle w:val="TOC1"/>
            <w:numPr>
              <w:ilvl w:val="0"/>
              <w:numId w:val="4"/>
            </w:numPr>
            <w:tabs>
              <w:tab w:val="right" w:leader="dot" w:pos="9016"/>
            </w:tabs>
            <w:rPr>
              <w:noProof/>
            </w:rPr>
          </w:pPr>
          <w:hyperlink w:anchor="_Toc471996897" w:history="1">
            <w:r w:rsidRPr="00A121F4">
              <w:rPr>
                <w:rStyle w:val="Hyperlink"/>
                <w:noProof/>
              </w:rPr>
              <w:t>Professor Ryan Lowe</w:t>
            </w:r>
            <w:r>
              <w:rPr>
                <w:noProof/>
                <w:webHidden/>
              </w:rPr>
              <w:tab/>
            </w:r>
            <w:r>
              <w:rPr>
                <w:noProof/>
                <w:webHidden/>
              </w:rPr>
              <w:fldChar w:fldCharType="begin"/>
            </w:r>
            <w:r>
              <w:rPr>
                <w:noProof/>
                <w:webHidden/>
              </w:rPr>
              <w:instrText xml:space="preserve"> PAGEREF _Toc471996897 \h </w:instrText>
            </w:r>
            <w:r>
              <w:rPr>
                <w:noProof/>
                <w:webHidden/>
              </w:rPr>
            </w:r>
            <w:r>
              <w:rPr>
                <w:noProof/>
                <w:webHidden/>
              </w:rPr>
              <w:fldChar w:fldCharType="separate"/>
            </w:r>
            <w:r>
              <w:rPr>
                <w:noProof/>
                <w:webHidden/>
              </w:rPr>
              <w:t>28</w:t>
            </w:r>
            <w:r>
              <w:rPr>
                <w:noProof/>
                <w:webHidden/>
              </w:rPr>
              <w:fldChar w:fldCharType="end"/>
            </w:r>
          </w:hyperlink>
        </w:p>
        <w:p w:rsidR="003B2138" w:rsidRDefault="003B2138" w:rsidP="003B2138">
          <w:pPr>
            <w:pStyle w:val="TOC1"/>
            <w:numPr>
              <w:ilvl w:val="0"/>
              <w:numId w:val="4"/>
            </w:numPr>
            <w:tabs>
              <w:tab w:val="right" w:leader="dot" w:pos="9016"/>
            </w:tabs>
            <w:rPr>
              <w:noProof/>
            </w:rPr>
          </w:pPr>
          <w:hyperlink w:anchor="_Toc471996898" w:history="1">
            <w:r w:rsidRPr="00A121F4">
              <w:rPr>
                <w:rStyle w:val="Hyperlink"/>
                <w:noProof/>
              </w:rPr>
              <w:t>Professor Thomas Braunl</w:t>
            </w:r>
            <w:r>
              <w:rPr>
                <w:noProof/>
                <w:webHidden/>
              </w:rPr>
              <w:tab/>
            </w:r>
            <w:r>
              <w:rPr>
                <w:noProof/>
                <w:webHidden/>
              </w:rPr>
              <w:fldChar w:fldCharType="begin"/>
            </w:r>
            <w:r>
              <w:rPr>
                <w:noProof/>
                <w:webHidden/>
              </w:rPr>
              <w:instrText xml:space="preserve"> PAGEREF _Toc471996898 \h </w:instrText>
            </w:r>
            <w:r>
              <w:rPr>
                <w:noProof/>
                <w:webHidden/>
              </w:rPr>
            </w:r>
            <w:r>
              <w:rPr>
                <w:noProof/>
                <w:webHidden/>
              </w:rPr>
              <w:fldChar w:fldCharType="separate"/>
            </w:r>
            <w:r>
              <w:rPr>
                <w:noProof/>
                <w:webHidden/>
              </w:rPr>
              <w:t>30</w:t>
            </w:r>
            <w:r>
              <w:rPr>
                <w:noProof/>
                <w:webHidden/>
              </w:rPr>
              <w:fldChar w:fldCharType="end"/>
            </w:r>
          </w:hyperlink>
        </w:p>
        <w:p w:rsidR="003B2138" w:rsidRDefault="003B2138" w:rsidP="003B2138">
          <w:pPr>
            <w:pStyle w:val="TOC1"/>
            <w:numPr>
              <w:ilvl w:val="0"/>
              <w:numId w:val="4"/>
            </w:numPr>
            <w:tabs>
              <w:tab w:val="right" w:leader="dot" w:pos="9016"/>
            </w:tabs>
            <w:rPr>
              <w:noProof/>
            </w:rPr>
          </w:pPr>
          <w:hyperlink w:anchor="_Toc471996899" w:history="1">
            <w:r w:rsidRPr="00A121F4">
              <w:rPr>
                <w:rStyle w:val="Hyperlink"/>
                <w:noProof/>
              </w:rPr>
              <w:t>Associate Professor Vincent Wallace</w:t>
            </w:r>
            <w:r>
              <w:rPr>
                <w:noProof/>
                <w:webHidden/>
              </w:rPr>
              <w:tab/>
            </w:r>
            <w:r>
              <w:rPr>
                <w:noProof/>
                <w:webHidden/>
              </w:rPr>
              <w:fldChar w:fldCharType="begin"/>
            </w:r>
            <w:r>
              <w:rPr>
                <w:noProof/>
                <w:webHidden/>
              </w:rPr>
              <w:instrText xml:space="preserve"> PAGEREF _Toc471996899 \h </w:instrText>
            </w:r>
            <w:r>
              <w:rPr>
                <w:noProof/>
                <w:webHidden/>
              </w:rPr>
            </w:r>
            <w:r>
              <w:rPr>
                <w:noProof/>
                <w:webHidden/>
              </w:rPr>
              <w:fldChar w:fldCharType="separate"/>
            </w:r>
            <w:r>
              <w:rPr>
                <w:noProof/>
                <w:webHidden/>
              </w:rPr>
              <w:t>31</w:t>
            </w:r>
            <w:r>
              <w:rPr>
                <w:noProof/>
                <w:webHidden/>
              </w:rPr>
              <w:fldChar w:fldCharType="end"/>
            </w:r>
          </w:hyperlink>
          <w:bookmarkEnd w:id="0"/>
        </w:p>
        <w:p w:rsidR="00313838" w:rsidRDefault="00313838">
          <w:r>
            <w:rPr>
              <w:b/>
              <w:bCs/>
              <w:noProof/>
            </w:rPr>
            <w:fldChar w:fldCharType="end"/>
          </w:r>
        </w:p>
      </w:sdtContent>
    </w:sdt>
    <w:p w:rsidR="00313838" w:rsidRDefault="00313838"/>
    <w:p w:rsidR="00313838" w:rsidRDefault="00313838">
      <w:r>
        <w:br w:type="page"/>
      </w:r>
    </w:p>
    <w:p w:rsidR="00313838" w:rsidRDefault="00313838" w:rsidP="00313838">
      <w:pPr>
        <w:pStyle w:val="Heading1"/>
      </w:pPr>
      <w:bookmarkStart w:id="1" w:name="_Toc471996878"/>
      <w:r w:rsidRPr="00313838">
        <w:lastRenderedPageBreak/>
        <w:t>Professor Ajmal Mian</w:t>
      </w:r>
      <w:bookmarkEnd w:id="1"/>
    </w:p>
    <w:p w:rsidR="00313838" w:rsidRDefault="00313838" w:rsidP="00313838">
      <w:pPr>
        <w:pStyle w:val="NoSpacing"/>
        <w:rPr>
          <w:b/>
        </w:rPr>
      </w:pPr>
    </w:p>
    <w:p w:rsidR="00313838" w:rsidRPr="009A07FB" w:rsidRDefault="00313838" w:rsidP="00313838">
      <w:pPr>
        <w:pStyle w:val="NoSpacing"/>
        <w:rPr>
          <w:b/>
        </w:rPr>
      </w:pPr>
      <w:r w:rsidRPr="009A07FB">
        <w:rPr>
          <w:b/>
        </w:rPr>
        <w:t xml:space="preserve">Project 1: </w:t>
      </w:r>
    </w:p>
    <w:p w:rsidR="00313838" w:rsidRPr="009A07FB" w:rsidRDefault="00313838" w:rsidP="00313838">
      <w:pPr>
        <w:autoSpaceDE w:val="0"/>
        <w:autoSpaceDN w:val="0"/>
        <w:adjustRightInd w:val="0"/>
        <w:rPr>
          <w:rFonts w:cs="ArialMT"/>
          <w:b/>
        </w:rPr>
      </w:pPr>
      <w:r w:rsidRPr="009A07FB">
        <w:rPr>
          <w:b/>
        </w:rPr>
        <w:t xml:space="preserve">Title: </w:t>
      </w:r>
      <w:r w:rsidRPr="009A07FB">
        <w:rPr>
          <w:rFonts w:cs="ArialMT"/>
          <w:b/>
        </w:rPr>
        <w:t>Deep Learning for RGB-D object detection</w:t>
      </w:r>
    </w:p>
    <w:p w:rsidR="00313838" w:rsidRPr="00E43A23" w:rsidRDefault="00313838" w:rsidP="00313838">
      <w:pPr>
        <w:autoSpaceDE w:val="0"/>
        <w:autoSpaceDN w:val="0"/>
        <w:adjustRightInd w:val="0"/>
        <w:rPr>
          <w:rFonts w:cs="ArialMT"/>
        </w:rPr>
      </w:pPr>
      <w:r w:rsidRPr="00E43A23">
        <w:rPr>
          <w:rFonts w:cs="ArialMT"/>
        </w:rPr>
        <w:t xml:space="preserve">The new Kinect can acquire 3D data in High Definition at 30 frames per second. In this project, the student will train a Convolutional Neural Network (CNN) using RGB-D images of objects using labelled training data for object detection in test images. A number of pubic datasets are available for the student to train and test the network on such as SUN RGB-D, NYU 3D dataset etc. Further training data can also be synthesized using 3D object models and rendering them in blender or by using a simple </w:t>
      </w:r>
      <w:proofErr w:type="spellStart"/>
      <w:r w:rsidRPr="00E43A23">
        <w:rPr>
          <w:rFonts w:cs="ArialMT"/>
        </w:rPr>
        <w:t>Matlab</w:t>
      </w:r>
      <w:proofErr w:type="spellEnd"/>
      <w:r w:rsidRPr="00E43A23">
        <w:rPr>
          <w:rFonts w:cs="ArialMT"/>
        </w:rPr>
        <w:t xml:space="preserve"> script. As an additional step the student can also train the same or a different CNN for est</w:t>
      </w:r>
      <w:r w:rsidR="004E0EF9">
        <w:rPr>
          <w:rFonts w:cs="ArialMT"/>
        </w:rPr>
        <w:t>imating the pose of the object.</w:t>
      </w:r>
    </w:p>
    <w:p w:rsidR="00313838" w:rsidRPr="00E43A23" w:rsidRDefault="00313838" w:rsidP="00313838">
      <w:pPr>
        <w:autoSpaceDE w:val="0"/>
        <w:autoSpaceDN w:val="0"/>
        <w:adjustRightInd w:val="0"/>
        <w:rPr>
          <w:rFonts w:cs="ArialMT"/>
        </w:rPr>
      </w:pPr>
    </w:p>
    <w:p w:rsidR="00313838" w:rsidRPr="009A07FB" w:rsidRDefault="00313838" w:rsidP="00313838">
      <w:pPr>
        <w:pStyle w:val="NoSpacing"/>
        <w:rPr>
          <w:b/>
        </w:rPr>
      </w:pPr>
      <w:r w:rsidRPr="009A07FB">
        <w:rPr>
          <w:b/>
        </w:rPr>
        <w:t xml:space="preserve">Project 2: </w:t>
      </w:r>
    </w:p>
    <w:p w:rsidR="00313838" w:rsidRPr="009A07FB" w:rsidRDefault="00313838" w:rsidP="00313838">
      <w:pPr>
        <w:autoSpaceDE w:val="0"/>
        <w:autoSpaceDN w:val="0"/>
        <w:adjustRightInd w:val="0"/>
        <w:rPr>
          <w:rFonts w:cs="ArialMT"/>
          <w:b/>
        </w:rPr>
      </w:pPr>
      <w:r w:rsidRPr="009A07FB">
        <w:rPr>
          <w:b/>
        </w:rPr>
        <w:t xml:space="preserve">Title: </w:t>
      </w:r>
      <w:r w:rsidRPr="009A07FB">
        <w:rPr>
          <w:rFonts w:cs="ArialMT"/>
          <w:b/>
        </w:rPr>
        <w:t>Deep Learning for 3D human pose estimation</w:t>
      </w:r>
    </w:p>
    <w:p w:rsidR="00447060" w:rsidRDefault="00313838" w:rsidP="00313838">
      <w:pPr>
        <w:rPr>
          <w:rFonts w:cs="ArialMT"/>
        </w:rPr>
      </w:pPr>
      <w:r w:rsidRPr="00E43A23">
        <w:rPr>
          <w:rFonts w:cs="ArialMT"/>
        </w:rPr>
        <w:t xml:space="preserve">The student will be required to estimate the human pose in RGB-D or simple RGB images by training a deep Convolutional Neural Network (CNN). Our lab has sufficient training data for training such networks. More data is available on the Internet and can also be synthesized. The student can </w:t>
      </w:r>
      <w:r w:rsidR="004E0EF9" w:rsidRPr="00E43A23">
        <w:rPr>
          <w:rFonts w:cs="ArialMT"/>
        </w:rPr>
        <w:t>choose</w:t>
      </w:r>
      <w:r w:rsidRPr="00E43A23">
        <w:rPr>
          <w:rFonts w:cs="ArialMT"/>
        </w:rPr>
        <w:t xml:space="preserve"> to perform pose estimation frame by frame or for small video segments. The later approach will help in designing robust techniques. The estimated poses will then be combined to form an action descriptor to pe</w:t>
      </w:r>
      <w:r w:rsidR="004E0EF9">
        <w:rPr>
          <w:rFonts w:cs="ArialMT"/>
        </w:rPr>
        <w:t>rform human action recognition.</w:t>
      </w:r>
    </w:p>
    <w:p w:rsidR="00447060" w:rsidRDefault="00447060">
      <w:pPr>
        <w:rPr>
          <w:rFonts w:cs="ArialMT"/>
        </w:rPr>
      </w:pPr>
      <w:r>
        <w:rPr>
          <w:rFonts w:cs="ArialMT"/>
        </w:rPr>
        <w:br w:type="page"/>
      </w:r>
    </w:p>
    <w:p w:rsidR="00313838" w:rsidRDefault="00447060" w:rsidP="00447060">
      <w:pPr>
        <w:pStyle w:val="Heading1"/>
      </w:pPr>
      <w:bookmarkStart w:id="2" w:name="_Toc471996879"/>
      <w:r w:rsidRPr="00447060">
        <w:lastRenderedPageBreak/>
        <w:t>Assistant Professor Amir Karton</w:t>
      </w:r>
      <w:bookmarkEnd w:id="2"/>
    </w:p>
    <w:p w:rsidR="00447060" w:rsidRDefault="00447060" w:rsidP="00447060"/>
    <w:p w:rsidR="00447060" w:rsidRPr="005F52AF" w:rsidRDefault="00447060" w:rsidP="00447060">
      <w:pPr>
        <w:pStyle w:val="NoSpacing"/>
        <w:rPr>
          <w:b/>
        </w:rPr>
      </w:pPr>
      <w:r w:rsidRPr="005F52AF">
        <w:rPr>
          <w:b/>
        </w:rPr>
        <w:t xml:space="preserve">See attached PDF for </w:t>
      </w:r>
      <w:hyperlink r:id="rId9" w:history="1">
        <w:r w:rsidRPr="005F52AF">
          <w:rPr>
            <w:rStyle w:val="Hyperlink"/>
            <w:rFonts w:ascii="Calibri" w:hAnsi="Calibri"/>
            <w:b/>
          </w:rPr>
          <w:t>Karton projects</w:t>
        </w:r>
      </w:hyperlink>
    </w:p>
    <w:p w:rsidR="00447060" w:rsidRDefault="00447060">
      <w:r>
        <w:br w:type="page"/>
      </w:r>
    </w:p>
    <w:p w:rsidR="00447060" w:rsidRDefault="00447060" w:rsidP="00447060">
      <w:pPr>
        <w:pStyle w:val="Heading1"/>
      </w:pPr>
      <w:bookmarkStart w:id="3" w:name="_Toc471996880"/>
      <w:r w:rsidRPr="00447060">
        <w:lastRenderedPageBreak/>
        <w:t>Associate Professor</w:t>
      </w:r>
      <w:r>
        <w:t xml:space="preserve"> </w:t>
      </w:r>
      <w:r w:rsidRPr="00447060">
        <w:t>Chunbo Ma</w:t>
      </w:r>
      <w:bookmarkEnd w:id="3"/>
    </w:p>
    <w:p w:rsidR="00447060" w:rsidRDefault="00447060" w:rsidP="00447060"/>
    <w:p w:rsidR="00447060" w:rsidRPr="007713AE" w:rsidRDefault="00447060" w:rsidP="00447060">
      <w:pPr>
        <w:rPr>
          <w:b/>
        </w:rPr>
      </w:pPr>
      <w:r w:rsidRPr="007713AE">
        <w:rPr>
          <w:b/>
        </w:rPr>
        <w:t>TBA</w:t>
      </w:r>
    </w:p>
    <w:p w:rsidR="00447060" w:rsidRDefault="00447060">
      <w:r>
        <w:br w:type="page"/>
      </w:r>
    </w:p>
    <w:p w:rsidR="00447060" w:rsidRDefault="00447060" w:rsidP="00447060">
      <w:pPr>
        <w:pStyle w:val="Heading1"/>
      </w:pPr>
      <w:bookmarkStart w:id="4" w:name="_Toc471996881"/>
      <w:r w:rsidRPr="00447060">
        <w:lastRenderedPageBreak/>
        <w:t>Associate Professor David Coward</w:t>
      </w:r>
      <w:bookmarkEnd w:id="4"/>
    </w:p>
    <w:p w:rsidR="00447060" w:rsidRDefault="00447060" w:rsidP="00447060"/>
    <w:p w:rsidR="00447060" w:rsidRPr="004E0EF9" w:rsidRDefault="00447060" w:rsidP="004E0EF9">
      <w:pPr>
        <w:pStyle w:val="NoSpacing"/>
        <w:rPr>
          <w:b/>
        </w:rPr>
      </w:pPr>
      <w:r w:rsidRPr="004E0EF9">
        <w:rPr>
          <w:b/>
        </w:rPr>
        <w:t>Project 1:</w:t>
      </w:r>
    </w:p>
    <w:p w:rsidR="00447060" w:rsidRDefault="00447060" w:rsidP="004E0EF9">
      <w:pPr>
        <w:pStyle w:val="NoSpacing"/>
        <w:rPr>
          <w:b/>
        </w:rPr>
      </w:pPr>
      <w:r w:rsidRPr="004E0EF9">
        <w:rPr>
          <w:b/>
        </w:rPr>
        <w:t>Title: Searching for the first optical counterparts to gravitational waves</w:t>
      </w:r>
    </w:p>
    <w:p w:rsidR="004E0EF9" w:rsidRPr="004E0EF9" w:rsidRDefault="004E0EF9" w:rsidP="004E0EF9">
      <w:pPr>
        <w:pStyle w:val="NoSpacing"/>
        <w:rPr>
          <w:b/>
        </w:rPr>
      </w:pPr>
    </w:p>
    <w:p w:rsidR="00447060" w:rsidRPr="004E0EF9" w:rsidRDefault="00447060" w:rsidP="00447060">
      <w:pPr>
        <w:rPr>
          <w:rFonts w:cs="ArialMT"/>
        </w:rPr>
      </w:pPr>
      <w:r w:rsidRPr="004E0EF9">
        <w:rPr>
          <w:rFonts w:cs="ArialMT"/>
        </w:rPr>
        <w:t xml:space="preserve">In 2015 gravitational waves were discovered for the first time from colliding black holes. In the following years LIGO is expected to detect the first binary neutron star mergers. To fully exploit </w:t>
      </w:r>
      <w:proofErr w:type="gramStart"/>
      <w:r w:rsidRPr="004E0EF9">
        <w:rPr>
          <w:rFonts w:cs="ArialMT"/>
        </w:rPr>
        <w:t>these ground</w:t>
      </w:r>
      <w:proofErr w:type="gramEnd"/>
      <w:r w:rsidRPr="004E0EF9">
        <w:rPr>
          <w:rFonts w:cs="ArialMT"/>
        </w:rPr>
        <w:t xml:space="preserve"> breaking discoveries requires finding an electromagnetic source, such as a gamma ray burst. This will enable a new probe into the most violent events in the Universe.</w:t>
      </w:r>
    </w:p>
    <w:p w:rsidR="00447060" w:rsidRPr="004E0EF9" w:rsidRDefault="00447060" w:rsidP="00447060">
      <w:pPr>
        <w:rPr>
          <w:rFonts w:cs="ArialMT"/>
        </w:rPr>
      </w:pPr>
      <w:r w:rsidRPr="004E0EF9">
        <w:rPr>
          <w:rFonts w:cs="ArialMT"/>
        </w:rPr>
        <w:t xml:space="preserve">The project will employ the UWA </w:t>
      </w:r>
      <w:proofErr w:type="spellStart"/>
      <w:r w:rsidRPr="004E0EF9">
        <w:rPr>
          <w:rFonts w:cs="ArialMT"/>
        </w:rPr>
        <w:t>Zadko</w:t>
      </w:r>
      <w:proofErr w:type="spellEnd"/>
      <w:r w:rsidRPr="004E0EF9">
        <w:rPr>
          <w:rFonts w:cs="ArialMT"/>
        </w:rPr>
        <w:t xml:space="preserve"> Telescope (1-m fully robotic - automated) to search for the optical counterparts to neutron star mergers detected by LIGO. </w:t>
      </w:r>
      <w:proofErr w:type="spellStart"/>
      <w:r w:rsidRPr="004E0EF9">
        <w:rPr>
          <w:rFonts w:cs="ArialMT"/>
        </w:rPr>
        <w:t>Zadko</w:t>
      </w:r>
      <w:proofErr w:type="spellEnd"/>
      <w:r w:rsidRPr="004E0EF9">
        <w:rPr>
          <w:rFonts w:cs="ArialMT"/>
        </w:rPr>
        <w:t xml:space="preserve"> is also robotically linked to the NASA satellite Swift that detects gamma ray bursts. The student will be participating in new discoveries at the frontier of science.</w:t>
      </w:r>
    </w:p>
    <w:p w:rsidR="00447060" w:rsidRPr="004E0EF9" w:rsidRDefault="00447060" w:rsidP="00447060">
      <w:pPr>
        <w:rPr>
          <w:rFonts w:cs="ArialMT"/>
        </w:rPr>
      </w:pPr>
      <w:r w:rsidRPr="004E0EF9">
        <w:rPr>
          <w:rFonts w:cs="ArialMT"/>
        </w:rPr>
        <w:t>Experience: background in programming, computing, engineering and a keen interest to learn new skills in robotic astronomy and image analysis, with the aim of making unique discoveries.</w:t>
      </w:r>
    </w:p>
    <w:p w:rsidR="00447060" w:rsidRPr="004E0EF9" w:rsidRDefault="00447060" w:rsidP="00447060">
      <w:pPr>
        <w:rPr>
          <w:rFonts w:cs="ArialMT"/>
        </w:rPr>
      </w:pPr>
      <w:r w:rsidRPr="004E0EF9">
        <w:rPr>
          <w:rFonts w:cs="ArialMT"/>
        </w:rPr>
        <w:t xml:space="preserve">For a review of </w:t>
      </w:r>
      <w:proofErr w:type="spellStart"/>
      <w:r w:rsidRPr="004E0EF9">
        <w:rPr>
          <w:rFonts w:cs="ArialMT"/>
        </w:rPr>
        <w:t>Zadko</w:t>
      </w:r>
      <w:proofErr w:type="spellEnd"/>
      <w:r w:rsidRPr="004E0EF9">
        <w:rPr>
          <w:rFonts w:cs="ArialMT"/>
        </w:rPr>
        <w:t xml:space="preserve"> Telescope related </w:t>
      </w:r>
      <w:proofErr w:type="gramStart"/>
      <w:r w:rsidRPr="004E0EF9">
        <w:rPr>
          <w:rFonts w:cs="ArialMT"/>
        </w:rPr>
        <w:t>science please go</w:t>
      </w:r>
      <w:proofErr w:type="gramEnd"/>
      <w:r w:rsidRPr="004E0EF9">
        <w:rPr>
          <w:rFonts w:cs="ArialMT"/>
        </w:rPr>
        <w:t xml:space="preserve"> to: </w:t>
      </w:r>
    </w:p>
    <w:p w:rsidR="00447060" w:rsidRDefault="003B2138" w:rsidP="00447060">
      <w:pPr>
        <w:rPr>
          <w:rFonts w:eastAsia="Times New Roman"/>
        </w:rPr>
      </w:pPr>
      <w:hyperlink r:id="rId10" w:history="1">
        <w:r w:rsidR="00447060">
          <w:rPr>
            <w:rStyle w:val="Hyperlink"/>
            <w:rFonts w:eastAsia="Times New Roman"/>
          </w:rPr>
          <w:t>http://lanl.arxiv.org/abs/1609.06445</w:t>
        </w:r>
      </w:hyperlink>
      <w:r w:rsidR="00447060">
        <w:rPr>
          <w:rFonts w:eastAsia="Times New Roman"/>
        </w:rPr>
        <w:t> </w:t>
      </w:r>
    </w:p>
    <w:p w:rsidR="00447060" w:rsidRDefault="00447060" w:rsidP="00447060">
      <w:pPr>
        <w:rPr>
          <w:rFonts w:eastAsia="Times New Roman"/>
        </w:rPr>
      </w:pPr>
    </w:p>
    <w:p w:rsidR="00447060" w:rsidRPr="004E0EF9" w:rsidRDefault="00447060" w:rsidP="004E0EF9">
      <w:pPr>
        <w:pStyle w:val="NoSpacing"/>
        <w:rPr>
          <w:b/>
        </w:rPr>
      </w:pPr>
      <w:r w:rsidRPr="004E0EF9">
        <w:rPr>
          <w:b/>
        </w:rPr>
        <w:t>Project 2:</w:t>
      </w:r>
    </w:p>
    <w:p w:rsidR="00447060" w:rsidRDefault="00447060" w:rsidP="004E0EF9">
      <w:pPr>
        <w:pStyle w:val="NoSpacing"/>
        <w:rPr>
          <w:b/>
        </w:rPr>
      </w:pPr>
      <w:r w:rsidRPr="004E0EF9">
        <w:rPr>
          <w:b/>
        </w:rPr>
        <w:t xml:space="preserve">Title: Searching for hazardous Space Junk and Near Earth Asteroids and other exotic transients using the UWA </w:t>
      </w:r>
      <w:proofErr w:type="spellStart"/>
      <w:r w:rsidRPr="004E0EF9">
        <w:rPr>
          <w:b/>
        </w:rPr>
        <w:t>Zadko</w:t>
      </w:r>
      <w:proofErr w:type="spellEnd"/>
      <w:r w:rsidRPr="004E0EF9">
        <w:rPr>
          <w:b/>
        </w:rPr>
        <w:t xml:space="preserve"> Telescope</w:t>
      </w:r>
    </w:p>
    <w:p w:rsidR="004E0EF9" w:rsidRPr="004E0EF9" w:rsidRDefault="004E0EF9" w:rsidP="004E0EF9">
      <w:pPr>
        <w:pStyle w:val="NoSpacing"/>
        <w:rPr>
          <w:b/>
        </w:rPr>
      </w:pPr>
    </w:p>
    <w:p w:rsidR="00447060" w:rsidRPr="004E0EF9" w:rsidRDefault="00447060" w:rsidP="00447060">
      <w:pPr>
        <w:rPr>
          <w:rFonts w:cs="ArialMT"/>
        </w:rPr>
      </w:pPr>
      <w:r w:rsidRPr="004E0EF9">
        <w:rPr>
          <w:rFonts w:cs="ArialMT"/>
        </w:rPr>
        <w:t xml:space="preserve">The UWA </w:t>
      </w:r>
      <w:proofErr w:type="spellStart"/>
      <w:r w:rsidRPr="004E0EF9">
        <w:rPr>
          <w:rFonts w:cs="ArialMT"/>
        </w:rPr>
        <w:t>Zadko</w:t>
      </w:r>
      <w:proofErr w:type="spellEnd"/>
      <w:r w:rsidRPr="004E0EF9">
        <w:rPr>
          <w:rFonts w:cs="ArialMT"/>
        </w:rPr>
        <w:t xml:space="preserve"> Telescope is a 1-m fully robotic (automated) optical telescope. In 2013, more than a dozen new asteroids were discovered using the </w:t>
      </w:r>
      <w:proofErr w:type="spellStart"/>
      <w:r w:rsidRPr="004E0EF9">
        <w:rPr>
          <w:rFonts w:cs="ArialMT"/>
        </w:rPr>
        <w:t>Zadko</w:t>
      </w:r>
      <w:proofErr w:type="spellEnd"/>
      <w:r w:rsidRPr="004E0EF9">
        <w:rPr>
          <w:rFonts w:cs="ArialMT"/>
        </w:rPr>
        <w:t xml:space="preserve"> Telescope. The student will learn to schedule, manage and analyse image data, focusing on the search for hazardous Near Earth Asteroids and space </w:t>
      </w:r>
      <w:proofErr w:type="spellStart"/>
      <w:r w:rsidRPr="004E0EF9">
        <w:rPr>
          <w:rFonts w:cs="ArialMT"/>
        </w:rPr>
        <w:t>junk.This</w:t>
      </w:r>
      <w:proofErr w:type="spellEnd"/>
      <w:r w:rsidRPr="004E0EF9">
        <w:rPr>
          <w:rFonts w:cs="ArialMT"/>
        </w:rPr>
        <w:t xml:space="preserve"> project will aim for an initial exploration of the astrometric, photometric and coarse spectral parameter space of space debris in geosynchronous orbit with the one metre </w:t>
      </w:r>
      <w:proofErr w:type="spellStart"/>
      <w:r w:rsidRPr="004E0EF9">
        <w:rPr>
          <w:rFonts w:cs="ArialMT"/>
        </w:rPr>
        <w:t>Zadko</w:t>
      </w:r>
      <w:proofErr w:type="spellEnd"/>
      <w:r w:rsidRPr="004E0EF9">
        <w:rPr>
          <w:rFonts w:cs="ArialMT"/>
        </w:rPr>
        <w:t xml:space="preserve"> telescope - toward an ultimate goal of rapid object classification.  Practical skills working with a metre-class robotic telescope system will be developed, together with image analysis and multivariate discrimination techniques.</w:t>
      </w:r>
    </w:p>
    <w:p w:rsidR="00447060" w:rsidRPr="004E0EF9" w:rsidRDefault="00447060" w:rsidP="00447060">
      <w:pPr>
        <w:rPr>
          <w:rFonts w:cs="ArialMT"/>
        </w:rPr>
      </w:pPr>
      <w:r w:rsidRPr="004E0EF9">
        <w:rPr>
          <w:rFonts w:cs="ArialMT"/>
        </w:rPr>
        <w:t>Experience: background in programming, computing, engineering and a keen interest in space science and willing to learn new skills in robotic astronomy and image analysis, with the aim of making unique discoveries.</w:t>
      </w:r>
    </w:p>
    <w:p w:rsidR="00447060" w:rsidRPr="004E0EF9" w:rsidRDefault="00447060" w:rsidP="00447060">
      <w:pPr>
        <w:rPr>
          <w:rFonts w:cs="ArialMT"/>
        </w:rPr>
      </w:pPr>
      <w:r w:rsidRPr="004E0EF9">
        <w:rPr>
          <w:rFonts w:cs="ArialMT"/>
        </w:rPr>
        <w:t xml:space="preserve">For a review of </w:t>
      </w:r>
      <w:proofErr w:type="spellStart"/>
      <w:r w:rsidRPr="004E0EF9">
        <w:rPr>
          <w:rFonts w:cs="ArialMT"/>
        </w:rPr>
        <w:t>Zadko</w:t>
      </w:r>
      <w:proofErr w:type="spellEnd"/>
      <w:r w:rsidRPr="004E0EF9">
        <w:rPr>
          <w:rFonts w:cs="ArialMT"/>
        </w:rPr>
        <w:t xml:space="preserve"> Telescope related </w:t>
      </w:r>
      <w:proofErr w:type="gramStart"/>
      <w:r w:rsidRPr="004E0EF9">
        <w:rPr>
          <w:rFonts w:cs="ArialMT"/>
        </w:rPr>
        <w:t>science please go</w:t>
      </w:r>
      <w:proofErr w:type="gramEnd"/>
      <w:r w:rsidRPr="004E0EF9">
        <w:rPr>
          <w:rFonts w:cs="ArialMT"/>
        </w:rPr>
        <w:t xml:space="preserve"> to: </w:t>
      </w:r>
    </w:p>
    <w:p w:rsidR="00447060" w:rsidRDefault="003B2138" w:rsidP="00447060">
      <w:pPr>
        <w:rPr>
          <w:rFonts w:eastAsia="Times New Roman"/>
        </w:rPr>
      </w:pPr>
      <w:hyperlink r:id="rId11" w:history="1">
        <w:r w:rsidR="00447060">
          <w:rPr>
            <w:rStyle w:val="Hyperlink"/>
            <w:rFonts w:eastAsia="Times New Roman"/>
          </w:rPr>
          <w:t>http://lanl.arxiv.org/abs/1609.06445</w:t>
        </w:r>
      </w:hyperlink>
    </w:p>
    <w:p w:rsidR="00447060" w:rsidRDefault="00447060">
      <w:pPr>
        <w:rPr>
          <w:rFonts w:eastAsia="Times New Roman"/>
        </w:rPr>
      </w:pPr>
      <w:r>
        <w:rPr>
          <w:rFonts w:eastAsia="Times New Roman"/>
        </w:rPr>
        <w:br w:type="page"/>
      </w:r>
    </w:p>
    <w:p w:rsidR="00447060" w:rsidRDefault="008227BE" w:rsidP="008227BE">
      <w:pPr>
        <w:pStyle w:val="Heading1"/>
      </w:pPr>
      <w:bookmarkStart w:id="5" w:name="_Toc471996882"/>
      <w:r w:rsidRPr="008227BE">
        <w:lastRenderedPageBreak/>
        <w:t xml:space="preserve">Professor </w:t>
      </w:r>
      <w:r w:rsidR="00447060" w:rsidRPr="00447060">
        <w:t>David Sampson</w:t>
      </w:r>
      <w:bookmarkEnd w:id="5"/>
    </w:p>
    <w:p w:rsidR="008227BE" w:rsidRDefault="008227BE" w:rsidP="008227BE">
      <w:pPr>
        <w:rPr>
          <w:rFonts w:eastAsia="Times New Roman"/>
          <w:b/>
          <w:bCs/>
        </w:rPr>
      </w:pPr>
    </w:p>
    <w:p w:rsidR="008227BE" w:rsidRPr="004E0EF9" w:rsidRDefault="008227BE" w:rsidP="004E0EF9">
      <w:pPr>
        <w:pStyle w:val="NoSpacing"/>
        <w:rPr>
          <w:b/>
        </w:rPr>
      </w:pPr>
      <w:r w:rsidRPr="004E0EF9">
        <w:rPr>
          <w:b/>
        </w:rPr>
        <w:t>Project 1:</w:t>
      </w:r>
    </w:p>
    <w:p w:rsidR="00447060" w:rsidRDefault="008227BE" w:rsidP="004E0EF9">
      <w:pPr>
        <w:pStyle w:val="NoSpacing"/>
        <w:rPr>
          <w:b/>
        </w:rPr>
      </w:pPr>
      <w:r w:rsidRPr="004E0EF9">
        <w:rPr>
          <w:b/>
        </w:rPr>
        <w:t xml:space="preserve">Title: </w:t>
      </w:r>
      <w:r w:rsidR="00447060" w:rsidRPr="004E0EF9">
        <w:rPr>
          <w:b/>
        </w:rPr>
        <w:t xml:space="preserve">Ultrahigh-resolution optical imaging deep in tissue – </w:t>
      </w:r>
      <w:proofErr w:type="spellStart"/>
      <w:r w:rsidR="00447060" w:rsidRPr="004E0EF9">
        <w:rPr>
          <w:b/>
        </w:rPr>
        <w:t>Nanoscope</w:t>
      </w:r>
      <w:proofErr w:type="spellEnd"/>
      <w:r w:rsidR="00447060" w:rsidRPr="004E0EF9">
        <w:rPr>
          <w:b/>
        </w:rPr>
        <w:t>-in-a-Needle</w:t>
      </w:r>
    </w:p>
    <w:p w:rsidR="004E0EF9" w:rsidRPr="004E0EF9" w:rsidRDefault="004E0EF9" w:rsidP="004E0EF9">
      <w:pPr>
        <w:pStyle w:val="NoSpacing"/>
        <w:rPr>
          <w:b/>
        </w:rPr>
      </w:pPr>
    </w:p>
    <w:p w:rsidR="00447060" w:rsidRPr="004E0EF9" w:rsidRDefault="00447060" w:rsidP="00447060">
      <w:r w:rsidRPr="007713AE">
        <w:rPr>
          <w:b/>
        </w:rPr>
        <w:t>Group:</w:t>
      </w:r>
      <w:r w:rsidRPr="004E0EF9">
        <w:t xml:space="preserve"> </w:t>
      </w:r>
      <w:hyperlink r:id="rId12" w:history="1">
        <w:proofErr w:type="spellStart"/>
        <w:r w:rsidRPr="004E0EF9">
          <w:rPr>
            <w:rStyle w:val="Hyperlink"/>
          </w:rPr>
          <w:t>Optical+Biomedical</w:t>
        </w:r>
        <w:proofErr w:type="spellEnd"/>
        <w:r w:rsidRPr="004E0EF9">
          <w:rPr>
            <w:rStyle w:val="Hyperlink"/>
          </w:rPr>
          <w:t xml:space="preserve"> Engineering Laboratory</w:t>
        </w:r>
      </w:hyperlink>
    </w:p>
    <w:p w:rsidR="00447060" w:rsidRPr="004E0EF9" w:rsidRDefault="00447060" w:rsidP="00447060">
      <w:r w:rsidRPr="007713AE">
        <w:rPr>
          <w:b/>
        </w:rPr>
        <w:t>Supervisor:</w:t>
      </w:r>
      <w:r w:rsidRPr="004E0EF9">
        <w:t xml:space="preserve"> </w:t>
      </w:r>
      <w:r w:rsidRPr="008A1FB0">
        <w:t xml:space="preserve">Prof David </w:t>
      </w:r>
      <w:r w:rsidRPr="008A1FB0">
        <w:rPr>
          <w:color w:val="000000" w:themeColor="text1"/>
        </w:rPr>
        <w:t>Sampson</w:t>
      </w:r>
      <w:r w:rsidRPr="008A1FB0">
        <w:rPr>
          <w:rStyle w:val="Hyperlink"/>
          <w:color w:val="000000" w:themeColor="text1"/>
          <w:u w:val="none"/>
        </w:rPr>
        <w:t xml:space="preserve">, Anthony Phan and </w:t>
      </w:r>
      <w:proofErr w:type="spellStart"/>
      <w:r w:rsidRPr="008A1FB0">
        <w:rPr>
          <w:rStyle w:val="Hyperlink"/>
          <w:color w:val="000000" w:themeColor="text1"/>
          <w:u w:val="none"/>
        </w:rPr>
        <w:t>Gavrielle</w:t>
      </w:r>
      <w:proofErr w:type="spellEnd"/>
      <w:r w:rsidRPr="008A1FB0">
        <w:rPr>
          <w:rStyle w:val="Hyperlink"/>
          <w:color w:val="000000" w:themeColor="text1"/>
          <w:u w:val="none"/>
        </w:rPr>
        <w:t xml:space="preserve"> </w:t>
      </w:r>
      <w:proofErr w:type="spellStart"/>
      <w:r w:rsidRPr="008A1FB0">
        <w:rPr>
          <w:rStyle w:val="Hyperlink"/>
          <w:color w:val="000000" w:themeColor="text1"/>
          <w:u w:val="none"/>
        </w:rPr>
        <w:t>Untracht</w:t>
      </w:r>
      <w:proofErr w:type="spellEnd"/>
    </w:p>
    <w:p w:rsidR="00447060" w:rsidRPr="004E0EF9" w:rsidRDefault="00447060" w:rsidP="00447060">
      <w:pPr>
        <w:rPr>
          <w:rFonts w:cs="ArialMT"/>
        </w:rPr>
      </w:pPr>
      <w:r w:rsidRPr="007713AE">
        <w:rPr>
          <w:rFonts w:cs="ArialMT"/>
          <w:b/>
        </w:rPr>
        <w:t>Area:</w:t>
      </w:r>
      <w:r w:rsidRPr="004E0EF9">
        <w:rPr>
          <w:rFonts w:cs="ArialMT"/>
        </w:rPr>
        <w:t xml:space="preserve"> </w:t>
      </w:r>
      <w:proofErr w:type="spellStart"/>
      <w:r w:rsidRPr="004E0EF9">
        <w:rPr>
          <w:rFonts w:cs="ArialMT"/>
        </w:rPr>
        <w:t>Biophotonics</w:t>
      </w:r>
      <w:proofErr w:type="spellEnd"/>
      <w:r w:rsidRPr="004E0EF9">
        <w:rPr>
          <w:rFonts w:cs="ArialMT"/>
        </w:rPr>
        <w:t>, Biomedical Optics, Biomedical Engineering</w:t>
      </w:r>
    </w:p>
    <w:p w:rsidR="00447060" w:rsidRPr="004E0EF9" w:rsidRDefault="00447060" w:rsidP="004E0EF9">
      <w:pPr>
        <w:rPr>
          <w:rFonts w:cs="ArialMT"/>
        </w:rPr>
      </w:pPr>
      <w:r w:rsidRPr="007713AE">
        <w:rPr>
          <w:rFonts w:cs="ArialMT"/>
          <w:b/>
        </w:rPr>
        <w:t>Skills:</w:t>
      </w:r>
      <w:r w:rsidRPr="004E0EF9">
        <w:rPr>
          <w:rFonts w:cs="ArialMT"/>
        </w:rPr>
        <w:t xml:space="preserve"> This project can take many directions from modelling and theory to optical design to experimental realisation, and so will suit physicists, electrical engineers, or mechanical engineers and can accommodate several interrelated but independent projects.</w:t>
      </w:r>
    </w:p>
    <w:p w:rsidR="00447060" w:rsidRPr="004E0EF9" w:rsidRDefault="00447060" w:rsidP="004E0EF9">
      <w:pPr>
        <w:rPr>
          <w:rFonts w:cs="ArialMT"/>
        </w:rPr>
      </w:pPr>
      <w:r w:rsidRPr="004E0EF9">
        <w:rPr>
          <w:rFonts w:cs="ArialMT"/>
        </w:rPr>
        <w:t xml:space="preserve">Our group is the pioneer of the </w:t>
      </w:r>
      <w:hyperlink r:id="rId13" w:history="1">
        <w:r w:rsidRPr="004E0EF9">
          <w:rPr>
            <w:rFonts w:cs="ArialMT"/>
          </w:rPr>
          <w:t>Microscope-in-a-Needle</w:t>
        </w:r>
      </w:hyperlink>
      <w:r w:rsidRPr="004E0EF9">
        <w:rPr>
          <w:rFonts w:cs="ArialMT"/>
        </w:rPr>
        <w:t xml:space="preserve">, which allows an optical microscope to penetrate into opaque and scattering biological tissues via a hypodermic needle. There are many methods to “optically section” biological tissues, such as optical coherence tomography and confocal microscopy, but none can penetrate more than a few millimetres into the tissue. The needle platform we have developed makes it possible to do this in a very small, minimally invasive footprint – achieving micro-scale resolution at centimetre depths in tissue, which cannot be achieved in any other way. We now wish to evolve the Microscope to a </w:t>
      </w:r>
      <w:proofErr w:type="spellStart"/>
      <w:r w:rsidRPr="004E0EF9">
        <w:rPr>
          <w:rFonts w:cs="ArialMT"/>
        </w:rPr>
        <w:t>Nanoscope</w:t>
      </w:r>
      <w:proofErr w:type="spellEnd"/>
      <w:r w:rsidRPr="004E0EF9">
        <w:rPr>
          <w:rFonts w:cs="ArialMT"/>
        </w:rPr>
        <w:t>, to achieve a resolution sufficient to see sub-cellular entities within intact cell clusters and tissues. These projects will contribute towards the realisation of this goal.</w:t>
      </w:r>
    </w:p>
    <w:p w:rsidR="008227BE" w:rsidRDefault="008227BE" w:rsidP="008227BE">
      <w:pPr>
        <w:rPr>
          <w:rFonts w:eastAsia="Times New Roman"/>
          <w:b/>
          <w:bCs/>
        </w:rPr>
      </w:pPr>
    </w:p>
    <w:p w:rsidR="008227BE" w:rsidRPr="004E0EF9" w:rsidRDefault="008227BE" w:rsidP="004E0EF9">
      <w:pPr>
        <w:pStyle w:val="NoSpacing"/>
        <w:rPr>
          <w:b/>
        </w:rPr>
      </w:pPr>
      <w:r w:rsidRPr="004E0EF9">
        <w:rPr>
          <w:b/>
        </w:rPr>
        <w:t>Project 2:</w:t>
      </w:r>
    </w:p>
    <w:p w:rsidR="00447060" w:rsidRDefault="008227BE" w:rsidP="004E0EF9">
      <w:pPr>
        <w:pStyle w:val="NoSpacing"/>
        <w:rPr>
          <w:b/>
        </w:rPr>
      </w:pPr>
      <w:r w:rsidRPr="004E0EF9">
        <w:rPr>
          <w:b/>
        </w:rPr>
        <w:t xml:space="preserve">Title: </w:t>
      </w:r>
      <w:r w:rsidR="00447060" w:rsidRPr="004E0EF9">
        <w:rPr>
          <w:b/>
        </w:rPr>
        <w:t>Polarisation-sensitive optical coherence tomography</w:t>
      </w:r>
    </w:p>
    <w:p w:rsidR="004E0EF9" w:rsidRPr="004E0EF9" w:rsidRDefault="004E0EF9" w:rsidP="004E0EF9">
      <w:pPr>
        <w:pStyle w:val="NoSpacing"/>
        <w:rPr>
          <w:b/>
        </w:rPr>
      </w:pPr>
    </w:p>
    <w:p w:rsidR="00447060" w:rsidRPr="004E0EF9" w:rsidRDefault="00447060" w:rsidP="00447060">
      <w:r w:rsidRPr="007713AE">
        <w:rPr>
          <w:b/>
        </w:rPr>
        <w:t>Group:</w:t>
      </w:r>
      <w:r w:rsidRPr="004E0EF9">
        <w:t xml:space="preserve"> </w:t>
      </w:r>
      <w:hyperlink r:id="rId14" w:history="1">
        <w:proofErr w:type="spellStart"/>
        <w:r w:rsidRPr="004E0EF9">
          <w:rPr>
            <w:rStyle w:val="Hyperlink"/>
          </w:rPr>
          <w:t>Optical+Biomedical</w:t>
        </w:r>
        <w:proofErr w:type="spellEnd"/>
        <w:r w:rsidRPr="004E0EF9">
          <w:rPr>
            <w:rStyle w:val="Hyperlink"/>
          </w:rPr>
          <w:t xml:space="preserve"> Engineering Laboratory</w:t>
        </w:r>
      </w:hyperlink>
    </w:p>
    <w:p w:rsidR="00447060" w:rsidRPr="004E0EF9" w:rsidRDefault="00447060" w:rsidP="00447060">
      <w:r w:rsidRPr="007713AE">
        <w:rPr>
          <w:b/>
        </w:rPr>
        <w:t xml:space="preserve">Supervisor: </w:t>
      </w:r>
      <w:hyperlink r:id="rId15" w:history="1">
        <w:r w:rsidRPr="008A1FB0">
          <w:rPr>
            <w:rStyle w:val="Hyperlink"/>
            <w:color w:val="000000" w:themeColor="text1"/>
            <w:u w:val="none"/>
          </w:rPr>
          <w:t>Prof David Sampson</w:t>
        </w:r>
      </w:hyperlink>
      <w:r w:rsidRPr="008A1FB0">
        <w:rPr>
          <w:rStyle w:val="Hyperlink"/>
          <w:color w:val="000000" w:themeColor="text1"/>
          <w:u w:val="none"/>
        </w:rPr>
        <w:t xml:space="preserve">, Dr Karol </w:t>
      </w:r>
      <w:proofErr w:type="spellStart"/>
      <w:r w:rsidRPr="008A1FB0">
        <w:rPr>
          <w:rStyle w:val="Hyperlink"/>
          <w:color w:val="000000" w:themeColor="text1"/>
          <w:u w:val="none"/>
        </w:rPr>
        <w:t>Karnowski</w:t>
      </w:r>
      <w:proofErr w:type="spellEnd"/>
      <w:r w:rsidRPr="008A1FB0">
        <w:rPr>
          <w:rStyle w:val="Hyperlink"/>
          <w:color w:val="000000" w:themeColor="text1"/>
          <w:u w:val="none"/>
        </w:rPr>
        <w:t xml:space="preserve"> and </w:t>
      </w:r>
      <w:proofErr w:type="spellStart"/>
      <w:r w:rsidRPr="008A1FB0">
        <w:rPr>
          <w:rStyle w:val="Hyperlink"/>
          <w:color w:val="000000" w:themeColor="text1"/>
          <w:u w:val="none"/>
        </w:rPr>
        <w:t>Qingyun</w:t>
      </w:r>
      <w:proofErr w:type="spellEnd"/>
      <w:r w:rsidRPr="008A1FB0">
        <w:rPr>
          <w:rStyle w:val="Hyperlink"/>
          <w:color w:val="000000" w:themeColor="text1"/>
          <w:u w:val="none"/>
        </w:rPr>
        <w:t xml:space="preserve"> Li</w:t>
      </w:r>
    </w:p>
    <w:p w:rsidR="00447060" w:rsidRPr="004E0EF9" w:rsidRDefault="00447060" w:rsidP="00447060">
      <w:r w:rsidRPr="007713AE">
        <w:rPr>
          <w:b/>
        </w:rPr>
        <w:t>Area:</w:t>
      </w:r>
      <w:r w:rsidRPr="004E0EF9">
        <w:t xml:space="preserve"> </w:t>
      </w:r>
      <w:proofErr w:type="spellStart"/>
      <w:r w:rsidRPr="004E0EF9">
        <w:t>Biophotonics</w:t>
      </w:r>
      <w:proofErr w:type="spellEnd"/>
      <w:r w:rsidRPr="004E0EF9">
        <w:t>, Biomedical Optics, Biomedical Engineering</w:t>
      </w:r>
    </w:p>
    <w:p w:rsidR="00447060" w:rsidRPr="004E0EF9" w:rsidRDefault="00447060" w:rsidP="00447060">
      <w:pPr>
        <w:jc w:val="both"/>
      </w:pPr>
      <w:r w:rsidRPr="007713AE">
        <w:rPr>
          <w:b/>
        </w:rPr>
        <w:t>Skills:</w:t>
      </w:r>
      <w:r w:rsidRPr="004E0EF9">
        <w:t xml:space="preserve"> This project can take many directions from modelling and theory to optical design to experimental realisation, and so will suit physicists, electrical engineers, or mechanical engineers and can accommodate several interrelated but independent projects.</w:t>
      </w:r>
    </w:p>
    <w:p w:rsidR="00447060" w:rsidRPr="004E0EF9" w:rsidRDefault="00447060" w:rsidP="00447060">
      <w:pPr>
        <w:jc w:val="both"/>
      </w:pPr>
      <w:r w:rsidRPr="004E0EF9">
        <w:t xml:space="preserve">Optical coherence tomography is a three-dimensional optical analogue of ultrasound imaging. It can be extended to capture the polarisation state of light and the change in that state versus depth in the tissue, giving a measurement of the birefringence that reflects the order and geometry of a tissue’s sub-resolution microstructure. We have recently demonstrated such an approach in the </w:t>
      </w:r>
      <w:hyperlink r:id="rId16" w:history="1">
        <w:r w:rsidRPr="004E0EF9">
          <w:rPr>
            <w:rStyle w:val="Hyperlink"/>
          </w:rPr>
          <w:t>Microscope-in-a-Needle</w:t>
        </w:r>
      </w:hyperlink>
      <w:r w:rsidRPr="004E0EF9">
        <w:t xml:space="preserve">, and shown, for the first time, we can tell cancer from non-cancer in dense breast tissue. We are interested in using birefringence as a measure of structural and mechanical properties of tissue. In particular, we are interested in measuring contractile forces in airways associated with asthma, and in the cornea, associated with structural integrity of the cornea, which </w:t>
      </w:r>
      <w:r w:rsidRPr="004E0EF9">
        <w:lastRenderedPageBreak/>
        <w:t>is affected by disease and treatment, and related to glaucoma. These projects will contribute towards the realisation of birefringence as an effective label-free biomarker.</w:t>
      </w:r>
    </w:p>
    <w:p w:rsidR="008227BE" w:rsidRDefault="008227BE" w:rsidP="008227BE">
      <w:pPr>
        <w:rPr>
          <w:rFonts w:eastAsia="Times New Roman"/>
          <w:b/>
          <w:bCs/>
        </w:rPr>
      </w:pPr>
    </w:p>
    <w:p w:rsidR="008227BE" w:rsidRPr="004E0EF9" w:rsidRDefault="008227BE" w:rsidP="004E0EF9">
      <w:pPr>
        <w:pStyle w:val="NoSpacing"/>
        <w:rPr>
          <w:b/>
        </w:rPr>
      </w:pPr>
      <w:r w:rsidRPr="004E0EF9">
        <w:rPr>
          <w:b/>
        </w:rPr>
        <w:t>Project 3:</w:t>
      </w:r>
    </w:p>
    <w:p w:rsidR="00447060" w:rsidRDefault="008227BE" w:rsidP="004E0EF9">
      <w:pPr>
        <w:pStyle w:val="NoSpacing"/>
        <w:rPr>
          <w:b/>
        </w:rPr>
      </w:pPr>
      <w:r w:rsidRPr="004E0EF9">
        <w:rPr>
          <w:b/>
        </w:rPr>
        <w:t>Title:</w:t>
      </w:r>
      <w:r w:rsidR="00447060" w:rsidRPr="004E0EF9">
        <w:rPr>
          <w:b/>
        </w:rPr>
        <w:t xml:space="preserve"> Optical </w:t>
      </w:r>
      <w:proofErr w:type="spellStart"/>
      <w:r w:rsidR="00447060" w:rsidRPr="004E0EF9">
        <w:rPr>
          <w:b/>
        </w:rPr>
        <w:t>elastography</w:t>
      </w:r>
      <w:proofErr w:type="spellEnd"/>
      <w:r w:rsidR="00447060" w:rsidRPr="004E0EF9">
        <w:rPr>
          <w:b/>
        </w:rPr>
        <w:t xml:space="preserve"> – New methods of imaging stiffness in cells and tissues</w:t>
      </w:r>
    </w:p>
    <w:p w:rsidR="004E0EF9" w:rsidRPr="004E0EF9" w:rsidRDefault="004E0EF9" w:rsidP="004E0EF9">
      <w:pPr>
        <w:pStyle w:val="NoSpacing"/>
        <w:rPr>
          <w:b/>
        </w:rPr>
      </w:pPr>
    </w:p>
    <w:p w:rsidR="00447060" w:rsidRPr="004E0EF9" w:rsidRDefault="00447060" w:rsidP="00447060">
      <w:r w:rsidRPr="007713AE">
        <w:rPr>
          <w:b/>
        </w:rPr>
        <w:t>Group:</w:t>
      </w:r>
      <w:r w:rsidRPr="004E0EF9">
        <w:t xml:space="preserve"> </w:t>
      </w:r>
      <w:hyperlink r:id="rId17" w:history="1">
        <w:proofErr w:type="spellStart"/>
        <w:r w:rsidRPr="004E0EF9">
          <w:rPr>
            <w:rStyle w:val="Hyperlink"/>
          </w:rPr>
          <w:t>Optical+Biomedical</w:t>
        </w:r>
        <w:proofErr w:type="spellEnd"/>
        <w:r w:rsidRPr="004E0EF9">
          <w:rPr>
            <w:rStyle w:val="Hyperlink"/>
          </w:rPr>
          <w:t xml:space="preserve"> Engineering Laboratory</w:t>
        </w:r>
      </w:hyperlink>
    </w:p>
    <w:p w:rsidR="00447060" w:rsidRPr="004E0EF9" w:rsidRDefault="00447060" w:rsidP="00447060">
      <w:r w:rsidRPr="007713AE">
        <w:rPr>
          <w:b/>
        </w:rPr>
        <w:t>Supervisor:</w:t>
      </w:r>
      <w:r w:rsidRPr="004E0EF9">
        <w:t xml:space="preserve"> </w:t>
      </w:r>
      <w:hyperlink r:id="rId18" w:history="1">
        <w:r w:rsidRPr="008A1FB0">
          <w:rPr>
            <w:rStyle w:val="Hyperlink"/>
            <w:color w:val="000000" w:themeColor="text1"/>
            <w:u w:val="none"/>
          </w:rPr>
          <w:t>Prof David Sampson</w:t>
        </w:r>
      </w:hyperlink>
      <w:r w:rsidRPr="008A1FB0">
        <w:rPr>
          <w:rStyle w:val="Hyperlink"/>
          <w:color w:val="000000" w:themeColor="text1"/>
          <w:u w:val="none"/>
        </w:rPr>
        <w:t xml:space="preserve">, Philip </w:t>
      </w:r>
      <w:proofErr w:type="spellStart"/>
      <w:r w:rsidRPr="008A1FB0">
        <w:rPr>
          <w:rStyle w:val="Hyperlink"/>
          <w:color w:val="000000" w:themeColor="text1"/>
          <w:u w:val="none"/>
        </w:rPr>
        <w:t>Wijesinghe</w:t>
      </w:r>
      <w:proofErr w:type="spellEnd"/>
      <w:r w:rsidRPr="008A1FB0">
        <w:rPr>
          <w:rStyle w:val="Hyperlink"/>
          <w:color w:val="000000" w:themeColor="text1"/>
          <w:u w:val="none"/>
        </w:rPr>
        <w:t xml:space="preserve">, Dr Karol </w:t>
      </w:r>
      <w:proofErr w:type="spellStart"/>
      <w:r w:rsidRPr="008A1FB0">
        <w:rPr>
          <w:rStyle w:val="Hyperlink"/>
          <w:color w:val="000000" w:themeColor="text1"/>
          <w:u w:val="none"/>
        </w:rPr>
        <w:t>Karnowski</w:t>
      </w:r>
      <w:proofErr w:type="spellEnd"/>
      <w:r w:rsidRPr="008A1FB0">
        <w:rPr>
          <w:rStyle w:val="Hyperlink"/>
          <w:color w:val="000000" w:themeColor="text1"/>
          <w:u w:val="none"/>
        </w:rPr>
        <w:t xml:space="preserve"> and </w:t>
      </w:r>
      <w:proofErr w:type="spellStart"/>
      <w:r w:rsidRPr="008A1FB0">
        <w:rPr>
          <w:rStyle w:val="Hyperlink"/>
          <w:color w:val="000000" w:themeColor="text1"/>
          <w:u w:val="none"/>
        </w:rPr>
        <w:t>Gavrielle</w:t>
      </w:r>
      <w:proofErr w:type="spellEnd"/>
      <w:r w:rsidRPr="008A1FB0">
        <w:rPr>
          <w:rStyle w:val="Hyperlink"/>
          <w:color w:val="000000" w:themeColor="text1"/>
          <w:u w:val="none"/>
        </w:rPr>
        <w:t xml:space="preserve"> </w:t>
      </w:r>
      <w:proofErr w:type="spellStart"/>
      <w:r w:rsidRPr="008A1FB0">
        <w:rPr>
          <w:rStyle w:val="Hyperlink"/>
          <w:color w:val="000000" w:themeColor="text1"/>
          <w:u w:val="none"/>
        </w:rPr>
        <w:t>Untracht</w:t>
      </w:r>
      <w:proofErr w:type="spellEnd"/>
    </w:p>
    <w:p w:rsidR="00447060" w:rsidRPr="004E0EF9" w:rsidRDefault="00447060" w:rsidP="00447060">
      <w:r w:rsidRPr="007713AE">
        <w:rPr>
          <w:b/>
        </w:rPr>
        <w:t>Area:</w:t>
      </w:r>
      <w:r w:rsidRPr="004E0EF9">
        <w:t xml:space="preserve"> </w:t>
      </w:r>
      <w:proofErr w:type="spellStart"/>
      <w:r w:rsidRPr="004E0EF9">
        <w:t>Biophotonics</w:t>
      </w:r>
      <w:proofErr w:type="spellEnd"/>
      <w:r w:rsidRPr="004E0EF9">
        <w:t>, Biomedical Optics, Biomedical Engineering</w:t>
      </w:r>
    </w:p>
    <w:p w:rsidR="00447060" w:rsidRPr="004E0EF9" w:rsidRDefault="00447060" w:rsidP="00447060">
      <w:pPr>
        <w:jc w:val="both"/>
      </w:pPr>
      <w:r w:rsidRPr="007713AE">
        <w:rPr>
          <w:b/>
        </w:rPr>
        <w:t>Skills:</w:t>
      </w:r>
      <w:r w:rsidR="007713AE">
        <w:t xml:space="preserve"> </w:t>
      </w:r>
      <w:r w:rsidRPr="004E0EF9">
        <w:t>This project can take many directions from modelling and theory to optical design to experimental realisation, and so will suit physicists, electrical engineers, or mechanical engineers and can accommodate several interrelated but independent projects.</w:t>
      </w:r>
    </w:p>
    <w:p w:rsidR="00447060" w:rsidRPr="004E0EF9" w:rsidRDefault="00447060" w:rsidP="00447060">
      <w:pPr>
        <w:jc w:val="both"/>
      </w:pPr>
      <w:r w:rsidRPr="004E0EF9">
        <w:t xml:space="preserve">Our group is one of the leading groups in the world in </w:t>
      </w:r>
      <w:r w:rsidRPr="008A1FB0">
        <w:t xml:space="preserve">optical </w:t>
      </w:r>
      <w:proofErr w:type="spellStart"/>
      <w:r w:rsidRPr="008A1FB0">
        <w:t>elastography</w:t>
      </w:r>
      <w:proofErr w:type="spellEnd"/>
      <w:r w:rsidRPr="004E0EF9">
        <w:t xml:space="preserve">, which has the goal of imaging the stiffness and other mechanical properties of biological tissues, for applications in cell biology and medicine. We are involved in a pipeline of projects from the understanding of mechanical properties in soft tissue, new methods to image mechanical properties on the micro-scale, and the application of these methods in biology and medicine. Projects could involve modelling and computation to develop inverse model approaches to quantitative properties, to advanced optical systems seeking to improve the resolution of </w:t>
      </w:r>
      <w:proofErr w:type="spellStart"/>
      <w:r w:rsidRPr="004E0EF9">
        <w:t>elastography</w:t>
      </w:r>
      <w:proofErr w:type="spellEnd"/>
      <w:r w:rsidRPr="004E0EF9">
        <w:t xml:space="preserve"> into the micrometre range and depth penetration, through to biological studies on engineering cells and tissues.</w:t>
      </w:r>
    </w:p>
    <w:p w:rsidR="00447060" w:rsidRDefault="00447060" w:rsidP="00447060">
      <w:pPr>
        <w:rPr>
          <w:rFonts w:asciiTheme="majorHAnsi" w:hAnsiTheme="majorHAnsi"/>
        </w:rPr>
      </w:pPr>
    </w:p>
    <w:p w:rsidR="008227BE" w:rsidRPr="004E0EF9" w:rsidRDefault="008227BE" w:rsidP="004E0EF9">
      <w:pPr>
        <w:pStyle w:val="NoSpacing"/>
        <w:rPr>
          <w:b/>
        </w:rPr>
      </w:pPr>
      <w:r w:rsidRPr="004E0EF9">
        <w:rPr>
          <w:b/>
        </w:rPr>
        <w:t>Project 4:</w:t>
      </w:r>
    </w:p>
    <w:p w:rsidR="00447060" w:rsidRDefault="008227BE" w:rsidP="004E0EF9">
      <w:pPr>
        <w:pStyle w:val="NoSpacing"/>
        <w:rPr>
          <w:b/>
        </w:rPr>
      </w:pPr>
      <w:r w:rsidRPr="004E0EF9">
        <w:rPr>
          <w:b/>
        </w:rPr>
        <w:t>Title:</w:t>
      </w:r>
      <w:r w:rsidR="00447060" w:rsidRPr="004E0EF9">
        <w:rPr>
          <w:b/>
        </w:rPr>
        <w:t xml:space="preserve"> Non-invasive optical imaging of human blood and lymphatic vessels</w:t>
      </w:r>
    </w:p>
    <w:p w:rsidR="004E0EF9" w:rsidRPr="004E0EF9" w:rsidRDefault="004E0EF9" w:rsidP="004E0EF9">
      <w:pPr>
        <w:pStyle w:val="NoSpacing"/>
        <w:rPr>
          <w:b/>
        </w:rPr>
      </w:pPr>
    </w:p>
    <w:p w:rsidR="00447060" w:rsidRPr="004E0EF9" w:rsidRDefault="00447060" w:rsidP="00447060">
      <w:r w:rsidRPr="007713AE">
        <w:rPr>
          <w:b/>
        </w:rPr>
        <w:t>Group:</w:t>
      </w:r>
      <w:r w:rsidRPr="004E0EF9">
        <w:t xml:space="preserve"> </w:t>
      </w:r>
      <w:hyperlink r:id="rId19" w:history="1">
        <w:proofErr w:type="spellStart"/>
        <w:r w:rsidRPr="004E0EF9">
          <w:rPr>
            <w:rStyle w:val="Hyperlink"/>
          </w:rPr>
          <w:t>Optical+Biomedical</w:t>
        </w:r>
        <w:proofErr w:type="spellEnd"/>
        <w:r w:rsidRPr="004E0EF9">
          <w:rPr>
            <w:rStyle w:val="Hyperlink"/>
          </w:rPr>
          <w:t xml:space="preserve"> Engineering Laboratory</w:t>
        </w:r>
      </w:hyperlink>
    </w:p>
    <w:p w:rsidR="00447060" w:rsidRPr="004E0EF9" w:rsidRDefault="00447060" w:rsidP="00447060">
      <w:r w:rsidRPr="007713AE">
        <w:rPr>
          <w:b/>
        </w:rPr>
        <w:t>Supervisor:</w:t>
      </w:r>
      <w:r w:rsidRPr="004E0EF9">
        <w:t xml:space="preserve"> </w:t>
      </w:r>
      <w:hyperlink r:id="rId20" w:history="1">
        <w:r w:rsidRPr="008A1FB0">
          <w:rPr>
            <w:rStyle w:val="Hyperlink"/>
            <w:color w:val="000000" w:themeColor="text1"/>
            <w:u w:val="none"/>
          </w:rPr>
          <w:t>Prof David Sampson</w:t>
        </w:r>
      </w:hyperlink>
      <w:r w:rsidRPr="008A1FB0">
        <w:rPr>
          <w:rStyle w:val="Hyperlink"/>
          <w:color w:val="000000" w:themeColor="text1"/>
          <w:u w:val="none"/>
        </w:rPr>
        <w:t xml:space="preserve">, Dr </w:t>
      </w:r>
      <w:proofErr w:type="spellStart"/>
      <w:r w:rsidRPr="008A1FB0">
        <w:rPr>
          <w:rStyle w:val="Hyperlink"/>
          <w:color w:val="000000" w:themeColor="text1"/>
          <w:u w:val="none"/>
        </w:rPr>
        <w:t>Peijun</w:t>
      </w:r>
      <w:proofErr w:type="spellEnd"/>
      <w:r w:rsidRPr="008A1FB0">
        <w:rPr>
          <w:rStyle w:val="Hyperlink"/>
          <w:color w:val="000000" w:themeColor="text1"/>
          <w:u w:val="none"/>
        </w:rPr>
        <w:t xml:space="preserve"> Gong, Dr </w:t>
      </w:r>
      <w:proofErr w:type="spellStart"/>
      <w:r w:rsidRPr="008A1FB0">
        <w:rPr>
          <w:rStyle w:val="Hyperlink"/>
          <w:color w:val="000000" w:themeColor="text1"/>
          <w:u w:val="none"/>
        </w:rPr>
        <w:t>Danuta</w:t>
      </w:r>
      <w:proofErr w:type="spellEnd"/>
      <w:r w:rsidRPr="008A1FB0">
        <w:rPr>
          <w:rStyle w:val="Hyperlink"/>
          <w:color w:val="000000" w:themeColor="text1"/>
          <w:u w:val="none"/>
        </w:rPr>
        <w:t xml:space="preserve"> Sampson, and Dr Andrew </w:t>
      </w:r>
      <w:proofErr w:type="spellStart"/>
      <w:r w:rsidRPr="008A1FB0">
        <w:rPr>
          <w:rStyle w:val="Hyperlink"/>
          <w:color w:val="000000" w:themeColor="text1"/>
          <w:u w:val="none"/>
        </w:rPr>
        <w:t>Mehnert</w:t>
      </w:r>
      <w:proofErr w:type="spellEnd"/>
    </w:p>
    <w:p w:rsidR="00447060" w:rsidRPr="004E0EF9" w:rsidRDefault="00447060" w:rsidP="00447060">
      <w:r w:rsidRPr="007713AE">
        <w:rPr>
          <w:b/>
        </w:rPr>
        <w:t>Area:</w:t>
      </w:r>
      <w:r w:rsidRPr="004E0EF9">
        <w:t xml:space="preserve"> Computer Vision, Mathematical Modelling, Biomedical Engineering</w:t>
      </w:r>
    </w:p>
    <w:p w:rsidR="00447060" w:rsidRPr="004E0EF9" w:rsidRDefault="00447060" w:rsidP="00447060">
      <w:r w:rsidRPr="007713AE">
        <w:rPr>
          <w:b/>
        </w:rPr>
        <w:t>Skills:</w:t>
      </w:r>
      <w:r w:rsidRPr="004E0EF9">
        <w:t xml:space="preserve"> This project will largely involve algorithm development, so it is most suited to a computational scientist.</w:t>
      </w:r>
    </w:p>
    <w:p w:rsidR="00447060" w:rsidRPr="004E0EF9" w:rsidRDefault="00447060" w:rsidP="00447060">
      <w:pPr>
        <w:jc w:val="both"/>
      </w:pPr>
      <w:r w:rsidRPr="004E0EF9">
        <w:rPr>
          <w:lang w:val="en-US"/>
        </w:rPr>
        <w:t xml:space="preserve">We have been working on the development of methods for non-invasive optical imaging of blood and lymphatic vessels, which are important in assessing various diseases in the human skin and eye. These techniques are based on an optical imaging technique called optical coherence tomography angiography. Following our current work, this project will involve the further development of these techniques by focusing on designing more robust optical and mechanical hardware setups, </w:t>
      </w:r>
      <w:r w:rsidRPr="004E0EF9">
        <w:t>developing better experimental methods for imaging, and improving the data processing algorithms and image processing methods. This multidisciplinary project provides with a unique opportunity to work across disciplines such as optics, computer science, engineering, medicine and biology.</w:t>
      </w:r>
    </w:p>
    <w:p w:rsidR="00447060" w:rsidRDefault="00447060" w:rsidP="00447060">
      <w:pPr>
        <w:jc w:val="both"/>
      </w:pPr>
      <w:r w:rsidRPr="004E0EF9">
        <w:lastRenderedPageBreak/>
        <w:t xml:space="preserve">The focus can be adjusted to suit the students’ background and interests. Students are expected to have knowledge or interest in optics, electronics, computer programming or mathematics (familiar, or have an interest in </w:t>
      </w:r>
      <w:proofErr w:type="gramStart"/>
      <w:r w:rsidRPr="004E0EF9">
        <w:t xml:space="preserve">either </w:t>
      </w:r>
      <w:proofErr w:type="spellStart"/>
      <w:r w:rsidRPr="004E0EF9">
        <w:t>Matlab</w:t>
      </w:r>
      <w:proofErr w:type="spellEnd"/>
      <w:proofErr w:type="gramEnd"/>
      <w:r w:rsidRPr="004E0EF9">
        <w:t>, C++ or Java).</w:t>
      </w:r>
    </w:p>
    <w:p w:rsidR="009D4391" w:rsidRDefault="009D4391" w:rsidP="00447060">
      <w:pPr>
        <w:jc w:val="both"/>
      </w:pPr>
    </w:p>
    <w:p w:rsidR="009D4391" w:rsidRPr="009D4391" w:rsidRDefault="009D4391" w:rsidP="009D4391">
      <w:pPr>
        <w:pStyle w:val="NoSpacing"/>
        <w:rPr>
          <w:b/>
        </w:rPr>
      </w:pPr>
      <w:r w:rsidRPr="009D4391">
        <w:rPr>
          <w:b/>
        </w:rPr>
        <w:t>Project 5:</w:t>
      </w:r>
    </w:p>
    <w:p w:rsidR="009D4391" w:rsidRDefault="009D4391" w:rsidP="009D4391">
      <w:pPr>
        <w:pStyle w:val="NoSpacing"/>
        <w:rPr>
          <w:b/>
        </w:rPr>
      </w:pPr>
      <w:r w:rsidRPr="009D4391">
        <w:rPr>
          <w:b/>
        </w:rPr>
        <w:t>Title: Project: Non-invasive assessment of photoreceptor cells in human retina</w:t>
      </w:r>
    </w:p>
    <w:p w:rsidR="009D4391" w:rsidRPr="009D4391" w:rsidRDefault="009D4391" w:rsidP="009D4391">
      <w:pPr>
        <w:pStyle w:val="NoSpacing"/>
        <w:rPr>
          <w:b/>
        </w:rPr>
      </w:pPr>
    </w:p>
    <w:p w:rsidR="009D4391" w:rsidRPr="009D4391" w:rsidRDefault="009D4391" w:rsidP="009D4391">
      <w:pPr>
        <w:rPr>
          <w:rStyle w:val="Hyperlink"/>
          <w:rFonts w:cstheme="minorHAnsi"/>
          <w:color w:val="000000" w:themeColor="text1"/>
          <w:u w:val="none"/>
        </w:rPr>
      </w:pPr>
      <w:r w:rsidRPr="009D4391">
        <w:rPr>
          <w:rFonts w:cstheme="minorHAnsi"/>
          <w:b/>
        </w:rPr>
        <w:t>Groups:</w:t>
      </w:r>
      <w:r w:rsidRPr="009D4391">
        <w:rPr>
          <w:rFonts w:cstheme="minorHAnsi"/>
        </w:rPr>
        <w:t xml:space="preserve"> Ocular Tissue Engineering</w:t>
      </w:r>
      <w:r w:rsidRPr="009D4391">
        <w:rPr>
          <w:rStyle w:val="Hyperlink"/>
          <w:rFonts w:cstheme="minorHAnsi"/>
          <w:color w:val="000000" w:themeColor="text1"/>
          <w:u w:val="none"/>
        </w:rPr>
        <w:t xml:space="preserve"> Laboratory, Lions Eye Institute</w:t>
      </w:r>
      <w:r>
        <w:rPr>
          <w:rStyle w:val="Hyperlink"/>
          <w:rFonts w:cstheme="minorHAnsi"/>
          <w:color w:val="000000" w:themeColor="text1"/>
          <w:u w:val="none"/>
        </w:rPr>
        <w:t xml:space="preserve">, </w:t>
      </w:r>
      <w:proofErr w:type="spellStart"/>
      <w:r w:rsidRPr="009D4391">
        <w:rPr>
          <w:rStyle w:val="Hyperlink"/>
          <w:rFonts w:cstheme="minorHAnsi"/>
          <w:color w:val="000000" w:themeColor="text1"/>
          <w:u w:val="none"/>
        </w:rPr>
        <w:t>Optical+Biomedical</w:t>
      </w:r>
      <w:proofErr w:type="spellEnd"/>
      <w:r w:rsidRPr="009D4391">
        <w:rPr>
          <w:rStyle w:val="Hyperlink"/>
          <w:rFonts w:cstheme="minorHAnsi"/>
          <w:color w:val="000000" w:themeColor="text1"/>
          <w:u w:val="none"/>
        </w:rPr>
        <w:t xml:space="preserve"> Engineering Laboratory, UWA</w:t>
      </w:r>
    </w:p>
    <w:p w:rsidR="009D4391" w:rsidRPr="009D4391" w:rsidRDefault="009D4391" w:rsidP="009D4391">
      <w:pPr>
        <w:rPr>
          <w:rFonts w:cstheme="minorHAnsi"/>
        </w:rPr>
      </w:pPr>
      <w:r w:rsidRPr="009D4391">
        <w:rPr>
          <w:rFonts w:cstheme="minorHAnsi"/>
          <w:b/>
        </w:rPr>
        <w:t>Supervisor:</w:t>
      </w:r>
      <w:r w:rsidRPr="009D4391">
        <w:rPr>
          <w:rFonts w:cstheme="minorHAnsi"/>
        </w:rPr>
        <w:t xml:space="preserve"> </w:t>
      </w:r>
      <w:r w:rsidRPr="009D4391">
        <w:rPr>
          <w:rFonts w:cstheme="minorHAnsi"/>
          <w:color w:val="000000" w:themeColor="text1"/>
        </w:rPr>
        <w:t xml:space="preserve">Dr Fred Chen, </w:t>
      </w:r>
      <w:proofErr w:type="spellStart"/>
      <w:r w:rsidRPr="009D4391">
        <w:rPr>
          <w:rFonts w:cstheme="minorHAnsi"/>
          <w:color w:val="000000" w:themeColor="text1"/>
        </w:rPr>
        <w:t>Prof.</w:t>
      </w:r>
      <w:proofErr w:type="spellEnd"/>
      <w:r w:rsidRPr="009D4391">
        <w:rPr>
          <w:rFonts w:cstheme="minorHAnsi"/>
          <w:color w:val="000000" w:themeColor="text1"/>
        </w:rPr>
        <w:t xml:space="preserve"> David Sampson</w:t>
      </w:r>
      <w:r w:rsidRPr="009D4391">
        <w:rPr>
          <w:rStyle w:val="Hyperlink"/>
          <w:rFonts w:cstheme="minorHAnsi"/>
          <w:color w:val="000000" w:themeColor="text1"/>
          <w:u w:val="none"/>
        </w:rPr>
        <w:t xml:space="preserve">, Dr </w:t>
      </w:r>
      <w:proofErr w:type="spellStart"/>
      <w:r w:rsidRPr="009D4391">
        <w:rPr>
          <w:rStyle w:val="Hyperlink"/>
          <w:rFonts w:cstheme="minorHAnsi"/>
          <w:color w:val="000000" w:themeColor="text1"/>
          <w:u w:val="none"/>
        </w:rPr>
        <w:t>Danuta</w:t>
      </w:r>
      <w:proofErr w:type="spellEnd"/>
      <w:r w:rsidRPr="009D4391">
        <w:rPr>
          <w:rStyle w:val="Hyperlink"/>
          <w:rFonts w:cstheme="minorHAnsi"/>
          <w:color w:val="000000" w:themeColor="text1"/>
          <w:u w:val="none"/>
        </w:rPr>
        <w:t xml:space="preserve"> Sampson, Dr </w:t>
      </w:r>
      <w:proofErr w:type="spellStart"/>
      <w:r w:rsidRPr="009D4391">
        <w:rPr>
          <w:rStyle w:val="Hyperlink"/>
          <w:rFonts w:cstheme="minorHAnsi"/>
          <w:color w:val="000000" w:themeColor="text1"/>
          <w:u w:val="none"/>
        </w:rPr>
        <w:t>Peijun</w:t>
      </w:r>
      <w:proofErr w:type="spellEnd"/>
      <w:r w:rsidRPr="009D4391">
        <w:rPr>
          <w:rStyle w:val="Hyperlink"/>
          <w:rFonts w:cstheme="minorHAnsi"/>
          <w:color w:val="000000" w:themeColor="text1"/>
          <w:u w:val="none"/>
        </w:rPr>
        <w:t xml:space="preserve"> Gong, and Dr Andrew </w:t>
      </w:r>
      <w:proofErr w:type="spellStart"/>
      <w:r w:rsidRPr="009D4391">
        <w:rPr>
          <w:rStyle w:val="Hyperlink"/>
          <w:rFonts w:cstheme="minorHAnsi"/>
          <w:color w:val="000000" w:themeColor="text1"/>
          <w:u w:val="none"/>
        </w:rPr>
        <w:t>Mehnert</w:t>
      </w:r>
      <w:proofErr w:type="spellEnd"/>
    </w:p>
    <w:p w:rsidR="009D4391" w:rsidRPr="00BB6709" w:rsidRDefault="009D4391" w:rsidP="009D4391">
      <w:pPr>
        <w:jc w:val="both"/>
        <w:rPr>
          <w:rFonts w:cstheme="minorHAnsi"/>
        </w:rPr>
      </w:pPr>
      <w:r w:rsidRPr="009D4391">
        <w:rPr>
          <w:rFonts w:cstheme="minorHAnsi"/>
          <w:b/>
        </w:rPr>
        <w:t>Area:</w:t>
      </w:r>
      <w:r w:rsidRPr="00BB6709">
        <w:rPr>
          <w:rFonts w:cstheme="minorHAnsi"/>
        </w:rPr>
        <w:t xml:space="preserve"> </w:t>
      </w:r>
      <w:r>
        <w:rPr>
          <w:rFonts w:cstheme="minorHAnsi"/>
        </w:rPr>
        <w:t xml:space="preserve">Vision Science, </w:t>
      </w:r>
      <w:r w:rsidRPr="00BB6709">
        <w:rPr>
          <w:rFonts w:cstheme="minorHAnsi"/>
        </w:rPr>
        <w:t xml:space="preserve">Computer </w:t>
      </w:r>
      <w:r>
        <w:rPr>
          <w:rFonts w:cstheme="minorHAnsi"/>
        </w:rPr>
        <w:t>Science</w:t>
      </w:r>
      <w:r w:rsidRPr="00BB6709">
        <w:rPr>
          <w:rFonts w:cstheme="minorHAnsi"/>
        </w:rPr>
        <w:t xml:space="preserve">, </w:t>
      </w:r>
      <w:r>
        <w:rPr>
          <w:rFonts w:cstheme="minorHAnsi"/>
        </w:rPr>
        <w:t xml:space="preserve">Digital Signal Processing, </w:t>
      </w:r>
      <w:proofErr w:type="spellStart"/>
      <w:r>
        <w:rPr>
          <w:rFonts w:cstheme="minorHAnsi"/>
        </w:rPr>
        <w:t>Nyquist</w:t>
      </w:r>
      <w:proofErr w:type="spellEnd"/>
      <w:r>
        <w:rPr>
          <w:rFonts w:cstheme="minorHAnsi"/>
        </w:rPr>
        <w:t xml:space="preserve">-Shannon Sampling Theorem, Fourier Transformation, </w:t>
      </w:r>
      <w:r w:rsidRPr="00BB6709">
        <w:rPr>
          <w:rFonts w:cstheme="minorHAnsi"/>
        </w:rPr>
        <w:t>Mathematical Modelling</w:t>
      </w:r>
    </w:p>
    <w:p w:rsidR="009D4391" w:rsidRPr="00BB6709" w:rsidRDefault="009D4391" w:rsidP="009D4391">
      <w:pPr>
        <w:jc w:val="both"/>
        <w:rPr>
          <w:rFonts w:cstheme="minorHAnsi"/>
        </w:rPr>
      </w:pPr>
      <w:r w:rsidRPr="009D4391">
        <w:rPr>
          <w:rFonts w:cstheme="minorHAnsi"/>
          <w:b/>
        </w:rPr>
        <w:t>Skills:</w:t>
      </w:r>
      <w:r w:rsidRPr="00BB6709">
        <w:rPr>
          <w:rFonts w:cstheme="minorHAnsi"/>
        </w:rPr>
        <w:t xml:space="preserve"> This project will largely involve algorithm development, so it is most suited to a computational scientist.</w:t>
      </w:r>
    </w:p>
    <w:p w:rsidR="009D4391" w:rsidRPr="00BB6709" w:rsidRDefault="009D4391" w:rsidP="009D4391">
      <w:pPr>
        <w:autoSpaceDE w:val="0"/>
        <w:autoSpaceDN w:val="0"/>
        <w:adjustRightInd w:val="0"/>
        <w:jc w:val="both"/>
        <w:rPr>
          <w:rFonts w:cstheme="minorHAnsi"/>
          <w:lang w:val="en-US"/>
        </w:rPr>
      </w:pPr>
      <w:r w:rsidRPr="00BB6709">
        <w:rPr>
          <w:rFonts w:cstheme="minorHAnsi"/>
          <w:lang w:val="en-US"/>
        </w:rPr>
        <w:t xml:space="preserve">The human </w:t>
      </w:r>
      <w:r>
        <w:rPr>
          <w:rFonts w:cstheme="minorHAnsi"/>
          <w:lang w:val="en-US"/>
        </w:rPr>
        <w:t xml:space="preserve">retina contains a single layer of </w:t>
      </w:r>
      <w:r w:rsidRPr="00BB6709">
        <w:rPr>
          <w:rFonts w:cstheme="minorHAnsi"/>
          <w:lang w:val="en-US"/>
        </w:rPr>
        <w:t xml:space="preserve">photoreceptor </w:t>
      </w:r>
      <w:r>
        <w:rPr>
          <w:rFonts w:cstheme="minorHAnsi"/>
          <w:lang w:val="en-US"/>
        </w:rPr>
        <w:t xml:space="preserve">cell </w:t>
      </w:r>
      <w:r w:rsidRPr="00BB6709">
        <w:rPr>
          <w:rFonts w:cstheme="minorHAnsi"/>
          <w:lang w:val="en-US"/>
        </w:rPr>
        <w:t xml:space="preserve">mosaic </w:t>
      </w:r>
      <w:r>
        <w:rPr>
          <w:rFonts w:cstheme="minorHAnsi"/>
          <w:lang w:val="en-US"/>
        </w:rPr>
        <w:t xml:space="preserve">which </w:t>
      </w:r>
      <w:r w:rsidRPr="00BB6709">
        <w:rPr>
          <w:rFonts w:cstheme="minorHAnsi"/>
          <w:lang w:val="en-US"/>
        </w:rPr>
        <w:t xml:space="preserve">underlies the first steps of vision; thus, even subtle </w:t>
      </w:r>
      <w:r>
        <w:rPr>
          <w:rFonts w:cstheme="minorHAnsi"/>
          <w:lang w:val="en-US"/>
        </w:rPr>
        <w:t>alteration</w:t>
      </w:r>
      <w:r w:rsidRPr="00BB6709">
        <w:rPr>
          <w:rFonts w:cstheme="minorHAnsi"/>
          <w:lang w:val="en-US"/>
        </w:rPr>
        <w:t xml:space="preserve"> in the mosaic can result in severe vision loss. The retina can be examined directly using clinical tools; however these devices lack the resolution necessary to visualize the photoreceptor mosaic. In recent years, Adaptive Optics technology has been incorporated into various types of fundus cameras to enhance photoreceptor cells visualization. Despite the potential of AO imaging, much work remains </w:t>
      </w:r>
      <w:r>
        <w:rPr>
          <w:rFonts w:cstheme="minorHAnsi"/>
          <w:lang w:val="en-US"/>
        </w:rPr>
        <w:t xml:space="preserve">in the area of signal processing and mathematical modelling of the image obtained from the camera </w:t>
      </w:r>
      <w:r w:rsidRPr="00BB6709">
        <w:rPr>
          <w:rFonts w:cstheme="minorHAnsi"/>
          <w:lang w:val="en-US"/>
        </w:rPr>
        <w:t xml:space="preserve">before this technology can be fully </w:t>
      </w:r>
      <w:r>
        <w:rPr>
          <w:rFonts w:cstheme="minorHAnsi"/>
          <w:lang w:val="en-US"/>
        </w:rPr>
        <w:t>utilized clinically</w:t>
      </w:r>
      <w:r w:rsidRPr="00BB6709">
        <w:rPr>
          <w:rFonts w:cstheme="minorHAnsi"/>
          <w:lang w:val="en-US"/>
        </w:rPr>
        <w:t xml:space="preserve">. </w:t>
      </w:r>
    </w:p>
    <w:p w:rsidR="009D4391" w:rsidRPr="00BB6709" w:rsidRDefault="009D4391" w:rsidP="009D4391">
      <w:pPr>
        <w:jc w:val="both"/>
        <w:rPr>
          <w:rFonts w:cstheme="minorHAnsi"/>
        </w:rPr>
      </w:pPr>
      <w:r w:rsidRPr="00BB6709">
        <w:rPr>
          <w:rFonts w:cstheme="minorHAnsi"/>
          <w:lang w:val="en-US"/>
        </w:rPr>
        <w:t xml:space="preserve">The </w:t>
      </w:r>
      <w:r>
        <w:rPr>
          <w:rFonts w:cstheme="minorHAnsi"/>
          <w:lang w:val="en-US"/>
        </w:rPr>
        <w:t>Ocular Tissue Engineering Laboratory</w:t>
      </w:r>
      <w:r w:rsidRPr="00BB6709">
        <w:rPr>
          <w:rFonts w:cstheme="minorHAnsi"/>
          <w:lang w:val="en-US"/>
        </w:rPr>
        <w:t xml:space="preserve"> in The Lions Eye Institute investigates </w:t>
      </w:r>
      <w:r>
        <w:rPr>
          <w:rFonts w:cstheme="minorHAnsi"/>
          <w:lang w:val="en-US"/>
        </w:rPr>
        <w:t xml:space="preserve">novel cellular treatments for retinal disease and </w:t>
      </w:r>
      <w:r w:rsidRPr="00BB6709">
        <w:rPr>
          <w:rFonts w:cstheme="minorHAnsi"/>
          <w:lang w:val="en-US"/>
        </w:rPr>
        <w:t xml:space="preserve">the role of commercially available AO technology in detecting photoreceptor </w:t>
      </w:r>
      <w:r>
        <w:rPr>
          <w:rFonts w:cstheme="minorHAnsi"/>
          <w:lang w:val="en-US"/>
        </w:rPr>
        <w:t>cell loss and recovery as a tool for measuring success of cell therapy</w:t>
      </w:r>
      <w:r w:rsidRPr="00BB6709">
        <w:rPr>
          <w:rFonts w:cstheme="minorHAnsi"/>
          <w:lang w:val="en-US"/>
        </w:rPr>
        <w:t xml:space="preserve">. We </w:t>
      </w:r>
      <w:r>
        <w:rPr>
          <w:rFonts w:cstheme="minorHAnsi"/>
          <w:lang w:val="en-US"/>
        </w:rPr>
        <w:t xml:space="preserve">are now seeking </w:t>
      </w:r>
      <w:r w:rsidRPr="00BB6709">
        <w:rPr>
          <w:rFonts w:cstheme="minorHAnsi"/>
          <w:lang w:val="en-US"/>
        </w:rPr>
        <w:t xml:space="preserve">new metrics </w:t>
      </w:r>
      <w:r>
        <w:rPr>
          <w:rFonts w:cstheme="minorHAnsi"/>
          <w:lang w:val="en-US"/>
        </w:rPr>
        <w:t>(in addition to a simple density measure) to analyze</w:t>
      </w:r>
      <w:r w:rsidRPr="00BB6709">
        <w:rPr>
          <w:rFonts w:cstheme="minorHAnsi"/>
          <w:lang w:val="en-US"/>
        </w:rPr>
        <w:t xml:space="preserve"> AO images </w:t>
      </w:r>
      <w:r>
        <w:rPr>
          <w:rFonts w:cstheme="minorHAnsi"/>
          <w:lang w:val="en-US"/>
        </w:rPr>
        <w:t>so that we can detect changes in mosaic arrangement before density reduces</w:t>
      </w:r>
      <w:r w:rsidRPr="00BB6709">
        <w:rPr>
          <w:rFonts w:cstheme="minorHAnsi"/>
          <w:lang w:val="en-US"/>
        </w:rPr>
        <w:t xml:space="preserve">. This project involves the further development of metrics for AO images characterization as well as analysis of AO images obtained from patients suffering from various photoreceptor dystrophies. This </w:t>
      </w:r>
      <w:r>
        <w:rPr>
          <w:rFonts w:cstheme="minorHAnsi"/>
          <w:lang w:val="en-US"/>
        </w:rPr>
        <w:t xml:space="preserve">is a translational </w:t>
      </w:r>
      <w:r w:rsidRPr="00BB6709">
        <w:rPr>
          <w:rFonts w:cstheme="minorHAnsi"/>
          <w:lang w:val="en-US"/>
        </w:rPr>
        <w:t xml:space="preserve">project </w:t>
      </w:r>
      <w:r>
        <w:rPr>
          <w:rFonts w:cstheme="minorHAnsi"/>
          <w:lang w:val="en-US"/>
        </w:rPr>
        <w:t>using computer science knowledge to impact directly on patient care</w:t>
      </w:r>
      <w:r w:rsidRPr="00BB6709">
        <w:rPr>
          <w:rFonts w:cstheme="minorHAnsi"/>
          <w:lang w:val="en-US"/>
        </w:rPr>
        <w:t xml:space="preserve">. </w:t>
      </w:r>
    </w:p>
    <w:p w:rsidR="009D4391" w:rsidRPr="00BB6709" w:rsidRDefault="009D4391" w:rsidP="009D4391">
      <w:pPr>
        <w:jc w:val="both"/>
        <w:rPr>
          <w:rFonts w:cstheme="minorHAnsi"/>
        </w:rPr>
      </w:pPr>
      <w:r w:rsidRPr="00BB6709">
        <w:rPr>
          <w:rFonts w:cstheme="minorHAnsi"/>
        </w:rPr>
        <w:t xml:space="preserve">The focus can be adjusted to suit the students’ background and interests. Students are expected to have knowledge or interest in </w:t>
      </w:r>
      <w:r>
        <w:rPr>
          <w:rFonts w:cstheme="minorHAnsi"/>
        </w:rPr>
        <w:t xml:space="preserve">vision science, data analysis, digital signal processing, </w:t>
      </w:r>
      <w:r w:rsidRPr="00BB6709">
        <w:rPr>
          <w:rFonts w:cstheme="minorHAnsi"/>
        </w:rPr>
        <w:t xml:space="preserve">computer programming or mathematics (familiar, or have an interest in either </w:t>
      </w:r>
      <w:proofErr w:type="spellStart"/>
      <w:r w:rsidRPr="00BB6709">
        <w:rPr>
          <w:rFonts w:cstheme="minorHAnsi"/>
        </w:rPr>
        <w:t>Matlab</w:t>
      </w:r>
      <w:proofErr w:type="spellEnd"/>
      <w:r w:rsidRPr="00BB6709">
        <w:rPr>
          <w:rFonts w:cstheme="minorHAnsi"/>
        </w:rPr>
        <w:t xml:space="preserve">, </w:t>
      </w:r>
      <w:proofErr w:type="spellStart"/>
      <w:r>
        <w:rPr>
          <w:rFonts w:cstheme="minorHAnsi"/>
        </w:rPr>
        <w:t>Labview</w:t>
      </w:r>
      <w:proofErr w:type="spellEnd"/>
      <w:r w:rsidRPr="00BB6709">
        <w:rPr>
          <w:rFonts w:cstheme="minorHAnsi"/>
        </w:rPr>
        <w:t>).</w:t>
      </w:r>
    </w:p>
    <w:p w:rsidR="009D4391" w:rsidRPr="004E0EF9" w:rsidRDefault="009D4391" w:rsidP="00447060">
      <w:pPr>
        <w:jc w:val="both"/>
      </w:pPr>
    </w:p>
    <w:p w:rsidR="008227BE" w:rsidRDefault="008227BE">
      <w:pPr>
        <w:rPr>
          <w:rFonts w:eastAsia="Times New Roman"/>
        </w:rPr>
      </w:pPr>
      <w:r>
        <w:rPr>
          <w:rFonts w:eastAsia="Times New Roman"/>
        </w:rPr>
        <w:br w:type="page"/>
      </w:r>
    </w:p>
    <w:p w:rsidR="00447060" w:rsidRDefault="008227BE" w:rsidP="008227BE">
      <w:pPr>
        <w:pStyle w:val="Heading1"/>
      </w:pPr>
      <w:bookmarkStart w:id="6" w:name="_Toc471996883"/>
      <w:r w:rsidRPr="008227BE">
        <w:lastRenderedPageBreak/>
        <w:t>Professor Gia Parish</w:t>
      </w:r>
      <w:bookmarkEnd w:id="6"/>
      <w:r w:rsidRPr="008227BE">
        <w:t xml:space="preserve"> </w:t>
      </w:r>
    </w:p>
    <w:p w:rsidR="008227BE" w:rsidRDefault="008227BE" w:rsidP="00447060"/>
    <w:p w:rsidR="008227BE" w:rsidRPr="004E0EF9" w:rsidRDefault="008227BE" w:rsidP="008227BE">
      <w:pPr>
        <w:pStyle w:val="NoSpacing"/>
        <w:rPr>
          <w:b/>
        </w:rPr>
      </w:pPr>
      <w:r w:rsidRPr="004E0EF9">
        <w:rPr>
          <w:b/>
        </w:rPr>
        <w:t>Title: Transistor-based chemical sensors for monitoring water contaminants</w:t>
      </w:r>
    </w:p>
    <w:p w:rsidR="008227BE" w:rsidRDefault="008227BE" w:rsidP="008227BE">
      <w:pPr>
        <w:pStyle w:val="NoSpacing"/>
        <w:rPr>
          <w:b/>
          <w:bCs/>
        </w:rPr>
      </w:pPr>
    </w:p>
    <w:p w:rsidR="008227BE" w:rsidRDefault="008227BE" w:rsidP="008227BE">
      <w:pPr>
        <w:pStyle w:val="NoSpacing"/>
      </w:pPr>
      <w:r>
        <w:t>Supervisors: Professor Giacinta Parish (EECE), Professor Brett Nener (EECE), Professor Murray Baker (Chemistry and Biochemistry), Dr Matthew Myers (CSIRO).</w:t>
      </w:r>
    </w:p>
    <w:p w:rsidR="008227BE" w:rsidRDefault="008227BE" w:rsidP="008227BE">
      <w:pPr>
        <w:pStyle w:val="NoSpacing"/>
      </w:pPr>
    </w:p>
    <w:p w:rsidR="008227BE" w:rsidRPr="007713AE" w:rsidRDefault="008227BE" w:rsidP="008227BE">
      <w:pPr>
        <w:pStyle w:val="NoSpacing"/>
        <w:rPr>
          <w:b/>
        </w:rPr>
      </w:pPr>
      <w:r w:rsidRPr="007713AE">
        <w:rPr>
          <w:b/>
        </w:rPr>
        <w:t>Description:</w:t>
      </w:r>
    </w:p>
    <w:p w:rsidR="008227BE" w:rsidRDefault="008227BE" w:rsidP="008227BE">
      <w:pPr>
        <w:pStyle w:val="NoSpacing"/>
      </w:pPr>
      <w:r>
        <w:t xml:space="preserve">Reliable, economically accessible technology for in-situ monitoring of contaminants in water has the power to transform health, industry, and society the world around. </w:t>
      </w:r>
      <w:proofErr w:type="gramStart"/>
      <w:r>
        <w:t>Applications of such monitoring range from process control monitoring and optimisation for industry, to water supply quality and wastewater monitoring, to environmental monitoring for resource extraction, and beyond.</w:t>
      </w:r>
      <w:proofErr w:type="gramEnd"/>
      <w:r>
        <w:t xml:space="preserve"> One example is contamination of environmental water bodies with heavy metal pollutants which are known to be extremely toxic metals and can lead to an irreversible damage to the health of humans and animals. In pursuit of miniaturised, robust, and ultrasensitive sensors, we are developing ion-selective field effective transistors (ISFETs) for various chemical sensing applications. . We have demonstrated various sensors (pH and nitrate, mercury and calcium ions) and are currently investigating different methods to improve the sensitivity by varying the ion-selective </w:t>
      </w:r>
      <w:proofErr w:type="spellStart"/>
      <w:r>
        <w:t>functionalisation</w:t>
      </w:r>
      <w:proofErr w:type="spellEnd"/>
      <w:r>
        <w:t xml:space="preserve"> layer. We are also currently investigating ways to improve reliability by modifying packaging and measurement conditions. Elimination of drift will enable in situ, real-time contaminant monitoring that is accurate, reliable and low-cost.</w:t>
      </w:r>
    </w:p>
    <w:p w:rsidR="008227BE" w:rsidRDefault="008227BE" w:rsidP="008227BE">
      <w:pPr>
        <w:pStyle w:val="NoSpacing"/>
      </w:pPr>
    </w:p>
    <w:p w:rsidR="008227BE" w:rsidRDefault="008227BE" w:rsidP="008227BE">
      <w:pPr>
        <w:pStyle w:val="NoSpacing"/>
      </w:pPr>
      <w:r>
        <w:t>Places are available for multiple students to work on one or more of the following integrated project components:</w:t>
      </w:r>
    </w:p>
    <w:p w:rsidR="008227BE" w:rsidRDefault="008227BE" w:rsidP="008227BE">
      <w:pPr>
        <w:pStyle w:val="NoSpacing"/>
        <w:ind w:left="720" w:hanging="360"/>
      </w:pPr>
      <w:r>
        <w:t>1.</w:t>
      </w:r>
      <w:r>
        <w:rPr>
          <w:sz w:val="14"/>
          <w:szCs w:val="14"/>
        </w:rPr>
        <w:t xml:space="preserve">      </w:t>
      </w:r>
      <w:r>
        <w:t xml:space="preserve">Physical, chemical, and materials characterisation of </w:t>
      </w:r>
      <w:proofErr w:type="spellStart"/>
      <w:r>
        <w:t>functionalisation</w:t>
      </w:r>
      <w:proofErr w:type="spellEnd"/>
      <w:r>
        <w:t xml:space="preserve"> methods for nitrates and heavy metals </w:t>
      </w:r>
    </w:p>
    <w:p w:rsidR="008227BE" w:rsidRDefault="008227BE" w:rsidP="008227BE">
      <w:pPr>
        <w:pStyle w:val="NoSpacing"/>
        <w:ind w:left="720" w:hanging="360"/>
      </w:pPr>
      <w:r>
        <w:t>2.</w:t>
      </w:r>
      <w:r>
        <w:rPr>
          <w:sz w:val="14"/>
          <w:szCs w:val="14"/>
        </w:rPr>
        <w:t xml:space="preserve">      </w:t>
      </w:r>
      <w:r>
        <w:t>Electrical, chemical, and physical characterisation and optimisation of functionalised sensors</w:t>
      </w:r>
    </w:p>
    <w:p w:rsidR="008227BE" w:rsidRDefault="008227BE" w:rsidP="008227BE">
      <w:pPr>
        <w:pStyle w:val="NoSpacing"/>
        <w:ind w:left="720" w:hanging="360"/>
      </w:pPr>
      <w:r>
        <w:t>3.</w:t>
      </w:r>
      <w:r>
        <w:rPr>
          <w:sz w:val="14"/>
          <w:szCs w:val="14"/>
        </w:rPr>
        <w:t xml:space="preserve">      </w:t>
      </w:r>
      <w:r>
        <w:t>Mechanical, electrical and chemical characterisation and optimisation of packaging techniques</w:t>
      </w:r>
    </w:p>
    <w:p w:rsidR="008227BE" w:rsidRDefault="008227BE" w:rsidP="008227BE">
      <w:pPr>
        <w:pStyle w:val="NoSpacing"/>
      </w:pPr>
    </w:p>
    <w:p w:rsidR="008227BE" w:rsidRPr="007713AE" w:rsidRDefault="008227BE" w:rsidP="008227BE">
      <w:pPr>
        <w:pStyle w:val="NoSpacing"/>
        <w:rPr>
          <w:b/>
        </w:rPr>
      </w:pPr>
      <w:r w:rsidRPr="007713AE">
        <w:rPr>
          <w:b/>
        </w:rPr>
        <w:t>Student background:</w:t>
      </w:r>
    </w:p>
    <w:p w:rsidR="008227BE" w:rsidRDefault="008227BE" w:rsidP="008227BE">
      <w:pPr>
        <w:pStyle w:val="NoSpacing"/>
      </w:pPr>
      <w:r>
        <w:t>Students are sought with backgrounds in electrical/electronic engineering, materials engineering, chemical engineering, chemistry, physics, materials science or nanotechnology/nanoscience. Prior studies/experience in semiconductor device technology or chemical sensors is desirable though not essential.</w:t>
      </w:r>
    </w:p>
    <w:p w:rsidR="008227BE" w:rsidRDefault="008227BE">
      <w:r>
        <w:br w:type="page"/>
      </w:r>
    </w:p>
    <w:p w:rsidR="008227BE" w:rsidRDefault="00B405C8" w:rsidP="00B405C8">
      <w:pPr>
        <w:pStyle w:val="Heading1"/>
      </w:pPr>
      <w:bookmarkStart w:id="7" w:name="_Toc471996884"/>
      <w:r w:rsidRPr="00B405C8">
        <w:lastRenderedPageBreak/>
        <w:t>Professor Jingbo Wang</w:t>
      </w:r>
      <w:bookmarkEnd w:id="7"/>
    </w:p>
    <w:p w:rsidR="00B405C8" w:rsidRDefault="00B405C8" w:rsidP="00447060"/>
    <w:p w:rsidR="00B405C8" w:rsidRPr="005F52AF" w:rsidRDefault="00B405C8" w:rsidP="00447060">
      <w:pPr>
        <w:rPr>
          <w:rStyle w:val="Hyperlink"/>
          <w:b/>
        </w:rPr>
      </w:pPr>
      <w:r w:rsidRPr="005F52AF">
        <w:rPr>
          <w:b/>
        </w:rPr>
        <w:t xml:space="preserve">See attached PDF for </w:t>
      </w:r>
      <w:hyperlink r:id="rId21" w:history="1">
        <w:r w:rsidRPr="005F52AF">
          <w:rPr>
            <w:rStyle w:val="Hyperlink"/>
            <w:b/>
          </w:rPr>
          <w:t>Jingbo projects</w:t>
        </w:r>
      </w:hyperlink>
    </w:p>
    <w:p w:rsidR="002D3F7F" w:rsidRDefault="002D3F7F">
      <w:pPr>
        <w:rPr>
          <w:rStyle w:val="Hyperlink"/>
          <w:b/>
        </w:rPr>
      </w:pPr>
      <w:r>
        <w:rPr>
          <w:rStyle w:val="Hyperlink"/>
          <w:b/>
        </w:rPr>
        <w:br w:type="page"/>
      </w:r>
    </w:p>
    <w:p w:rsidR="001C0F8D" w:rsidRDefault="00021D32" w:rsidP="002D3F7F">
      <w:pPr>
        <w:pStyle w:val="Heading1"/>
        <w:rPr>
          <w:lang w:val="en-US"/>
        </w:rPr>
      </w:pPr>
      <w:bookmarkStart w:id="8" w:name="_Toc471996885"/>
      <w:r w:rsidRPr="00021D32">
        <w:rPr>
          <w:lang w:val="en-US"/>
        </w:rPr>
        <w:lastRenderedPageBreak/>
        <w:t xml:space="preserve">Associate Professor </w:t>
      </w:r>
      <w:r w:rsidR="002D3F7F">
        <w:rPr>
          <w:lang w:val="en-US"/>
        </w:rPr>
        <w:t>John Bamberg</w:t>
      </w:r>
      <w:bookmarkEnd w:id="8"/>
      <w:r w:rsidR="002D3F7F">
        <w:rPr>
          <w:lang w:val="en-US"/>
        </w:rPr>
        <w:t xml:space="preserve"> </w:t>
      </w:r>
    </w:p>
    <w:p w:rsidR="001C0F8D" w:rsidRDefault="001C0F8D" w:rsidP="002D3F7F">
      <w:pPr>
        <w:pStyle w:val="Heading1"/>
        <w:rPr>
          <w:lang w:val="en-US"/>
        </w:rPr>
      </w:pPr>
    </w:p>
    <w:p w:rsidR="001C0F8D" w:rsidRPr="007713AE" w:rsidRDefault="001C0F8D" w:rsidP="001C0F8D">
      <w:pPr>
        <w:rPr>
          <w:b/>
        </w:rPr>
      </w:pPr>
      <w:r w:rsidRPr="007713AE">
        <w:rPr>
          <w:b/>
        </w:rPr>
        <w:t>TBA</w:t>
      </w:r>
    </w:p>
    <w:p w:rsidR="00772B67" w:rsidRDefault="00B405C8" w:rsidP="002D3F7F">
      <w:pPr>
        <w:pStyle w:val="Heading1"/>
        <w:rPr>
          <w:rStyle w:val="Hyperlink"/>
          <w:b w:val="0"/>
        </w:rPr>
      </w:pPr>
      <w:r>
        <w:rPr>
          <w:rStyle w:val="Hyperlink"/>
          <w:b w:val="0"/>
        </w:rPr>
        <w:br w:type="page"/>
      </w:r>
    </w:p>
    <w:p w:rsidR="00B405C8" w:rsidRPr="00B405C8" w:rsidRDefault="00B405C8" w:rsidP="00B405C8">
      <w:pPr>
        <w:pStyle w:val="Heading1"/>
        <w:rPr>
          <w:rStyle w:val="Hyperlink"/>
          <w:color w:val="365F91" w:themeColor="accent1" w:themeShade="BF"/>
          <w:u w:val="none"/>
        </w:rPr>
      </w:pPr>
      <w:bookmarkStart w:id="9" w:name="_Toc471996886"/>
      <w:r w:rsidRPr="00B405C8">
        <w:lastRenderedPageBreak/>
        <w:t>Professor</w:t>
      </w:r>
      <w:r>
        <w:t xml:space="preserve"> </w:t>
      </w:r>
      <w:r w:rsidRPr="00B405C8">
        <w:t>Linqing Wen</w:t>
      </w:r>
      <w:bookmarkEnd w:id="9"/>
      <w:r w:rsidRPr="00B405C8">
        <w:t xml:space="preserve"> </w:t>
      </w:r>
    </w:p>
    <w:p w:rsidR="00B405C8" w:rsidRDefault="00B405C8">
      <w:pPr>
        <w:rPr>
          <w:rStyle w:val="Hyperlink"/>
          <w:b/>
        </w:rPr>
      </w:pPr>
    </w:p>
    <w:p w:rsidR="00633528" w:rsidRPr="004E0EF9" w:rsidRDefault="00633528" w:rsidP="004E0EF9">
      <w:pPr>
        <w:pStyle w:val="NoSpacing"/>
        <w:rPr>
          <w:b/>
        </w:rPr>
      </w:pPr>
      <w:r w:rsidRPr="004E0EF9">
        <w:rPr>
          <w:b/>
        </w:rPr>
        <w:t>Project 1</w:t>
      </w:r>
      <w:r w:rsidR="00B405C8" w:rsidRPr="004E0EF9">
        <w:rPr>
          <w:b/>
        </w:rPr>
        <w:t xml:space="preserve">: </w:t>
      </w:r>
    </w:p>
    <w:p w:rsidR="00B405C8" w:rsidRPr="004E0EF9" w:rsidRDefault="00633528" w:rsidP="004E0EF9">
      <w:pPr>
        <w:pStyle w:val="NoSpacing"/>
        <w:rPr>
          <w:b/>
        </w:rPr>
      </w:pPr>
      <w:r w:rsidRPr="004E0EF9">
        <w:rPr>
          <w:b/>
        </w:rPr>
        <w:t xml:space="preserve">Title: </w:t>
      </w:r>
      <w:r w:rsidR="00B405C8" w:rsidRPr="004E0EF9">
        <w:rPr>
          <w:b/>
        </w:rPr>
        <w:t>Detecting Gravitational Waves from Coalescing Binaries of</w:t>
      </w:r>
      <w:r w:rsidR="004E0EF9">
        <w:rPr>
          <w:b/>
        </w:rPr>
        <w:t xml:space="preserve"> </w:t>
      </w:r>
      <w:r w:rsidR="00B405C8" w:rsidRPr="004E0EF9">
        <w:rPr>
          <w:b/>
        </w:rPr>
        <w:t>Neutron Stars and Stellar-mass Black Holes</w:t>
      </w:r>
    </w:p>
    <w:p w:rsidR="00633528" w:rsidRPr="004E0EF9" w:rsidRDefault="00633528" w:rsidP="00B405C8">
      <w:pPr>
        <w:autoSpaceDE w:val="0"/>
        <w:autoSpaceDN w:val="0"/>
        <w:adjustRightInd w:val="0"/>
        <w:spacing w:after="0" w:line="240" w:lineRule="auto"/>
        <w:rPr>
          <w:rFonts w:cs="TimesNewRomanPS-BoldMT"/>
          <w:b/>
          <w:bCs/>
          <w:color w:val="000000"/>
        </w:rPr>
      </w:pPr>
    </w:p>
    <w:p w:rsidR="00633528" w:rsidRPr="004E0EF9" w:rsidRDefault="00633528" w:rsidP="00633528">
      <w:pPr>
        <w:pStyle w:val="NoSpacing"/>
        <w:rPr>
          <w:rFonts w:eastAsia="Times New Roman"/>
          <w:bCs/>
        </w:rPr>
      </w:pPr>
    </w:p>
    <w:p w:rsidR="00B405C8" w:rsidRPr="004E0EF9" w:rsidRDefault="00B405C8" w:rsidP="00633528">
      <w:pPr>
        <w:pStyle w:val="NoSpacing"/>
        <w:rPr>
          <w:rFonts w:eastAsia="Times New Roman"/>
          <w:bCs/>
        </w:rPr>
      </w:pPr>
      <w:r w:rsidRPr="007713AE">
        <w:rPr>
          <w:rFonts w:eastAsia="Times New Roman"/>
          <w:b/>
          <w:bCs/>
        </w:rPr>
        <w:t>Overview:</w:t>
      </w:r>
      <w:r w:rsidRPr="004E0EF9">
        <w:rPr>
          <w:rFonts w:eastAsia="Times New Roman"/>
          <w:bCs/>
        </w:rPr>
        <w:t xml:space="preserve"> It is an exciting time for gravitational wave research. The first</w:t>
      </w:r>
      <w:r w:rsidR="00633528" w:rsidRPr="004E0EF9">
        <w:rPr>
          <w:rFonts w:eastAsia="Times New Roman"/>
          <w:bCs/>
        </w:rPr>
        <w:t xml:space="preserve"> </w:t>
      </w:r>
      <w:r w:rsidRPr="004E0EF9">
        <w:rPr>
          <w:rFonts w:eastAsia="Times New Roman"/>
          <w:bCs/>
        </w:rPr>
        <w:t>gravitational wave signal from merging binary black holes was detected in</w:t>
      </w:r>
      <w:r w:rsidR="00633528" w:rsidRPr="004E0EF9">
        <w:rPr>
          <w:rFonts w:eastAsia="Times New Roman"/>
          <w:bCs/>
        </w:rPr>
        <w:t xml:space="preserve"> </w:t>
      </w:r>
      <w:r w:rsidRPr="004E0EF9">
        <w:rPr>
          <w:rFonts w:eastAsia="Times New Roman"/>
          <w:bCs/>
        </w:rPr>
        <w:t>September 2015 during the first science run of the Laser Interferometer</w:t>
      </w:r>
      <w:r w:rsidR="00633528" w:rsidRPr="004E0EF9">
        <w:rPr>
          <w:rFonts w:eastAsia="Times New Roman"/>
          <w:bCs/>
        </w:rPr>
        <w:t xml:space="preserve"> </w:t>
      </w:r>
      <w:r w:rsidRPr="004E0EF9">
        <w:rPr>
          <w:rFonts w:eastAsia="Times New Roman"/>
          <w:bCs/>
        </w:rPr>
        <w:t>Gravitational-wave Observatory (LIGO) in t</w:t>
      </w:r>
      <w:r w:rsidR="00633528" w:rsidRPr="004E0EF9">
        <w:rPr>
          <w:rFonts w:eastAsia="Times New Roman"/>
          <w:bCs/>
        </w:rPr>
        <w:t xml:space="preserve">he United States. This not only </w:t>
      </w:r>
      <w:r w:rsidRPr="004E0EF9">
        <w:rPr>
          <w:rFonts w:eastAsia="Times New Roman"/>
          <w:bCs/>
        </w:rPr>
        <w:t>confirmed Einstein’s theory on gravitational waves but also marked the</w:t>
      </w:r>
      <w:r w:rsidR="00633528" w:rsidRPr="004E0EF9">
        <w:rPr>
          <w:rFonts w:eastAsia="Times New Roman"/>
          <w:bCs/>
        </w:rPr>
        <w:t xml:space="preserve"> </w:t>
      </w:r>
      <w:r w:rsidRPr="004E0EF9">
        <w:rPr>
          <w:rFonts w:eastAsia="Times New Roman"/>
          <w:bCs/>
        </w:rPr>
        <w:t>beginning of a new era in astronomy. The second LIGO science run is</w:t>
      </w:r>
      <w:r w:rsidR="00633528" w:rsidRPr="004E0EF9">
        <w:rPr>
          <w:rFonts w:eastAsia="Times New Roman"/>
          <w:bCs/>
        </w:rPr>
        <w:t xml:space="preserve"> </w:t>
      </w:r>
      <w:r w:rsidRPr="004E0EF9">
        <w:rPr>
          <w:rFonts w:eastAsia="Times New Roman"/>
          <w:bCs/>
        </w:rPr>
        <w:t>scheduled in October 2016. Up to tens of new detections are expected from</w:t>
      </w:r>
      <w:r w:rsidR="00633528" w:rsidRPr="004E0EF9">
        <w:rPr>
          <w:rFonts w:eastAsia="Times New Roman"/>
          <w:bCs/>
        </w:rPr>
        <w:t xml:space="preserve"> </w:t>
      </w:r>
      <w:r w:rsidRPr="004E0EF9">
        <w:rPr>
          <w:rFonts w:eastAsia="Times New Roman"/>
          <w:bCs/>
        </w:rPr>
        <w:t>this run and many more are expected in the next few years.</w:t>
      </w:r>
    </w:p>
    <w:p w:rsidR="00B405C8" w:rsidRPr="004E0EF9" w:rsidRDefault="00B405C8" w:rsidP="00633528">
      <w:pPr>
        <w:pStyle w:val="NoSpacing"/>
        <w:rPr>
          <w:rFonts w:eastAsia="Times New Roman"/>
          <w:bCs/>
        </w:rPr>
      </w:pPr>
      <w:r w:rsidRPr="004E0EF9">
        <w:rPr>
          <w:rFonts w:eastAsia="Times New Roman"/>
          <w:bCs/>
        </w:rPr>
        <w:t>We are leading one of the online detection pipelines for gravitational waves</w:t>
      </w:r>
      <w:r w:rsidR="00633528" w:rsidRPr="004E0EF9">
        <w:rPr>
          <w:rFonts w:eastAsia="Times New Roman"/>
          <w:bCs/>
        </w:rPr>
        <w:t xml:space="preserve"> </w:t>
      </w:r>
      <w:r w:rsidRPr="004E0EF9">
        <w:rPr>
          <w:rFonts w:eastAsia="Times New Roman"/>
          <w:bCs/>
        </w:rPr>
        <w:t>from coalescing binaries of black holes and neutron stars using detector</w:t>
      </w:r>
      <w:r w:rsidR="00633528" w:rsidRPr="004E0EF9">
        <w:rPr>
          <w:rFonts w:eastAsia="Times New Roman"/>
          <w:bCs/>
        </w:rPr>
        <w:t xml:space="preserve"> </w:t>
      </w:r>
      <w:r w:rsidRPr="004E0EF9">
        <w:rPr>
          <w:rFonts w:eastAsia="Times New Roman"/>
          <w:bCs/>
        </w:rPr>
        <w:t>data. Our group was actively searching for gravitational waves online using</w:t>
      </w:r>
      <w:r w:rsidR="00633528" w:rsidRPr="004E0EF9">
        <w:rPr>
          <w:rFonts w:eastAsia="Times New Roman"/>
          <w:bCs/>
        </w:rPr>
        <w:t xml:space="preserve"> </w:t>
      </w:r>
      <w:r w:rsidRPr="004E0EF9">
        <w:rPr>
          <w:rFonts w:eastAsia="Times New Roman"/>
          <w:bCs/>
        </w:rPr>
        <w:t>the LIGO data during the first science run where the first discovery was made.</w:t>
      </w:r>
      <w:r w:rsidR="00633528" w:rsidRPr="004E0EF9">
        <w:rPr>
          <w:rFonts w:eastAsia="Times New Roman"/>
          <w:bCs/>
        </w:rPr>
        <w:t xml:space="preserve"> </w:t>
      </w:r>
      <w:r w:rsidRPr="004E0EF9">
        <w:rPr>
          <w:rFonts w:eastAsia="Times New Roman"/>
          <w:bCs/>
        </w:rPr>
        <w:t>The group will continue to be actively involved in detecting gravitational waves</w:t>
      </w:r>
      <w:r w:rsidR="00633528" w:rsidRPr="004E0EF9">
        <w:rPr>
          <w:rFonts w:eastAsia="Times New Roman"/>
          <w:bCs/>
        </w:rPr>
        <w:t xml:space="preserve"> </w:t>
      </w:r>
      <w:r w:rsidRPr="004E0EF9">
        <w:rPr>
          <w:rFonts w:eastAsia="Times New Roman"/>
          <w:bCs/>
        </w:rPr>
        <w:t>in science runs of LIGO as well as the Virgo detector in Europe.</w:t>
      </w:r>
    </w:p>
    <w:p w:rsidR="00633528" w:rsidRPr="004E0EF9" w:rsidRDefault="00633528" w:rsidP="00633528">
      <w:pPr>
        <w:pStyle w:val="NoSpacing"/>
        <w:rPr>
          <w:rFonts w:eastAsia="Times New Roman"/>
          <w:bCs/>
        </w:rPr>
      </w:pPr>
    </w:p>
    <w:p w:rsidR="00B405C8" w:rsidRPr="007713AE" w:rsidRDefault="00B405C8" w:rsidP="00633528">
      <w:pPr>
        <w:pStyle w:val="NoSpacing"/>
        <w:rPr>
          <w:rFonts w:eastAsia="Times New Roman"/>
          <w:b/>
          <w:bCs/>
        </w:rPr>
      </w:pPr>
      <w:r w:rsidRPr="007713AE">
        <w:rPr>
          <w:rFonts w:eastAsia="Times New Roman"/>
          <w:b/>
          <w:bCs/>
        </w:rPr>
        <w:t>Projects:</w:t>
      </w:r>
    </w:p>
    <w:p w:rsidR="00B405C8" w:rsidRPr="004E0EF9" w:rsidRDefault="00B405C8" w:rsidP="00633528">
      <w:pPr>
        <w:pStyle w:val="NoSpacing"/>
        <w:rPr>
          <w:rFonts w:eastAsia="Times New Roman"/>
          <w:bCs/>
        </w:rPr>
      </w:pPr>
      <w:r w:rsidRPr="004E0EF9">
        <w:rPr>
          <w:rFonts w:eastAsia="Times New Roman"/>
          <w:bCs/>
        </w:rPr>
        <w:t>• Directly involving in the online real-time searches for gravitational wave</w:t>
      </w:r>
      <w:r w:rsidR="00633528" w:rsidRPr="004E0EF9">
        <w:rPr>
          <w:rFonts w:eastAsia="Times New Roman"/>
          <w:bCs/>
        </w:rPr>
        <w:t xml:space="preserve"> </w:t>
      </w:r>
      <w:r w:rsidRPr="004E0EF9">
        <w:rPr>
          <w:rFonts w:eastAsia="Times New Roman"/>
          <w:bCs/>
        </w:rPr>
        <w:t>signals in LIGO/Virgo detector data</w:t>
      </w:r>
    </w:p>
    <w:p w:rsidR="00B405C8" w:rsidRPr="004E0EF9" w:rsidRDefault="00B405C8" w:rsidP="00633528">
      <w:pPr>
        <w:pStyle w:val="NoSpacing"/>
        <w:rPr>
          <w:rFonts w:eastAsia="Times New Roman"/>
          <w:bCs/>
        </w:rPr>
      </w:pPr>
      <w:r w:rsidRPr="004E0EF9">
        <w:rPr>
          <w:rFonts w:eastAsia="Times New Roman"/>
          <w:bCs/>
        </w:rPr>
        <w:t>• Speed up of gravitational wave searches using high-performance</w:t>
      </w:r>
      <w:r w:rsidR="00633528" w:rsidRPr="004E0EF9">
        <w:rPr>
          <w:rFonts w:eastAsia="Times New Roman"/>
          <w:bCs/>
        </w:rPr>
        <w:t xml:space="preserve"> </w:t>
      </w:r>
      <w:r w:rsidRPr="004E0EF9">
        <w:rPr>
          <w:rFonts w:eastAsia="Times New Roman"/>
          <w:bCs/>
        </w:rPr>
        <w:t>supercomputing techniques including the use of Graphics Processing</w:t>
      </w:r>
      <w:r w:rsidR="00633528" w:rsidRPr="004E0EF9">
        <w:rPr>
          <w:rFonts w:eastAsia="Times New Roman"/>
          <w:bCs/>
        </w:rPr>
        <w:t xml:space="preserve"> </w:t>
      </w:r>
      <w:r w:rsidRPr="004E0EF9">
        <w:rPr>
          <w:rFonts w:eastAsia="Times New Roman"/>
          <w:bCs/>
        </w:rPr>
        <w:t>Units (GPUs)</w:t>
      </w:r>
    </w:p>
    <w:p w:rsidR="00B405C8" w:rsidRPr="004E0EF9" w:rsidRDefault="00B405C8" w:rsidP="00633528">
      <w:pPr>
        <w:pStyle w:val="NoSpacing"/>
        <w:rPr>
          <w:rFonts w:eastAsia="Times New Roman"/>
          <w:bCs/>
        </w:rPr>
      </w:pPr>
      <w:r w:rsidRPr="004E0EF9">
        <w:rPr>
          <w:rFonts w:eastAsia="Times New Roman"/>
          <w:bCs/>
        </w:rPr>
        <w:t>• Testing Einstein’s theory of general relativity using data of discovered</w:t>
      </w:r>
      <w:r w:rsidR="00633528" w:rsidRPr="004E0EF9">
        <w:rPr>
          <w:rFonts w:eastAsia="Times New Roman"/>
          <w:bCs/>
        </w:rPr>
        <w:t xml:space="preserve"> </w:t>
      </w:r>
      <w:r w:rsidRPr="004E0EF9">
        <w:rPr>
          <w:rFonts w:eastAsia="Times New Roman"/>
          <w:bCs/>
        </w:rPr>
        <w:t>gravitational wave events</w:t>
      </w:r>
    </w:p>
    <w:p w:rsidR="00B405C8" w:rsidRPr="004E0EF9" w:rsidRDefault="00B405C8" w:rsidP="00633528">
      <w:pPr>
        <w:pStyle w:val="NoSpacing"/>
        <w:rPr>
          <w:rFonts w:eastAsia="Times New Roman"/>
          <w:bCs/>
        </w:rPr>
      </w:pPr>
      <w:r w:rsidRPr="004E0EF9">
        <w:rPr>
          <w:rFonts w:eastAsia="Times New Roman"/>
          <w:bCs/>
        </w:rPr>
        <w:t>• Optimizing future detector network to maximize the scientific potential</w:t>
      </w:r>
      <w:r w:rsidR="00633528" w:rsidRPr="004E0EF9">
        <w:rPr>
          <w:rFonts w:eastAsia="Times New Roman"/>
          <w:bCs/>
        </w:rPr>
        <w:t xml:space="preserve"> </w:t>
      </w:r>
      <w:r w:rsidRPr="004E0EF9">
        <w:rPr>
          <w:rFonts w:eastAsia="Times New Roman"/>
          <w:bCs/>
        </w:rPr>
        <w:t>of gravitational wave astronomy</w:t>
      </w:r>
    </w:p>
    <w:p w:rsidR="00B405C8" w:rsidRPr="004E0EF9" w:rsidRDefault="00B405C8" w:rsidP="00633528">
      <w:pPr>
        <w:pStyle w:val="NoSpacing"/>
        <w:rPr>
          <w:rFonts w:eastAsia="Times New Roman"/>
          <w:bCs/>
        </w:rPr>
      </w:pPr>
      <w:r w:rsidRPr="004E0EF9">
        <w:rPr>
          <w:rFonts w:eastAsia="Times New Roman"/>
          <w:bCs/>
        </w:rPr>
        <w:t>• Analytically and numerically investigating new binary black hole merger</w:t>
      </w:r>
      <w:r w:rsidR="00633528" w:rsidRPr="004E0EF9">
        <w:rPr>
          <w:rFonts w:eastAsia="Times New Roman"/>
          <w:bCs/>
        </w:rPr>
        <w:t xml:space="preserve"> </w:t>
      </w:r>
      <w:r w:rsidRPr="004E0EF9">
        <w:rPr>
          <w:rFonts w:eastAsia="Times New Roman"/>
          <w:bCs/>
        </w:rPr>
        <w:t>models with potentially observable electromagnetic counterpart</w:t>
      </w:r>
    </w:p>
    <w:p w:rsidR="00633528" w:rsidRPr="004E0EF9" w:rsidRDefault="00633528" w:rsidP="00633528">
      <w:pPr>
        <w:pStyle w:val="NoSpacing"/>
        <w:rPr>
          <w:rFonts w:eastAsia="Times New Roman"/>
          <w:bCs/>
        </w:rPr>
      </w:pPr>
    </w:p>
    <w:p w:rsidR="00B405C8" w:rsidRPr="004E0EF9" w:rsidRDefault="00B405C8" w:rsidP="00633528">
      <w:pPr>
        <w:pStyle w:val="NoSpacing"/>
        <w:rPr>
          <w:rFonts w:eastAsia="Times New Roman"/>
          <w:bCs/>
        </w:rPr>
      </w:pPr>
      <w:r w:rsidRPr="007713AE">
        <w:rPr>
          <w:rFonts w:eastAsia="Times New Roman"/>
          <w:b/>
          <w:bCs/>
        </w:rPr>
        <w:t>Eligibility Criteria:</w:t>
      </w:r>
      <w:r w:rsidRPr="004E0EF9">
        <w:rPr>
          <w:rFonts w:eastAsia="Times New Roman"/>
          <w:bCs/>
        </w:rPr>
        <w:t xml:space="preserve"> We are looking for highly motivated applicants with interest</w:t>
      </w:r>
      <w:r w:rsidR="00633528" w:rsidRPr="004E0EF9">
        <w:rPr>
          <w:rFonts w:eastAsia="Times New Roman"/>
          <w:bCs/>
        </w:rPr>
        <w:t xml:space="preserve"> </w:t>
      </w:r>
      <w:r w:rsidRPr="004E0EF9">
        <w:rPr>
          <w:rFonts w:eastAsia="Times New Roman"/>
          <w:bCs/>
        </w:rPr>
        <w:t>in gravitational wave search and multi-messenger astronomy including</w:t>
      </w:r>
      <w:r w:rsidR="00633528" w:rsidRPr="004E0EF9">
        <w:rPr>
          <w:rFonts w:eastAsia="Times New Roman"/>
          <w:bCs/>
        </w:rPr>
        <w:t xml:space="preserve"> </w:t>
      </w:r>
      <w:r w:rsidRPr="004E0EF9">
        <w:rPr>
          <w:rFonts w:eastAsia="Times New Roman"/>
          <w:bCs/>
        </w:rPr>
        <w:t>gravitational waves. Background with astrophysics, high-performance</w:t>
      </w:r>
      <w:r w:rsidR="00633528" w:rsidRPr="004E0EF9">
        <w:rPr>
          <w:rFonts w:eastAsia="Times New Roman"/>
          <w:bCs/>
        </w:rPr>
        <w:t xml:space="preserve"> </w:t>
      </w:r>
      <w:r w:rsidRPr="004E0EF9">
        <w:rPr>
          <w:rFonts w:eastAsia="Times New Roman"/>
          <w:bCs/>
        </w:rPr>
        <w:t>computing and signal processing is desirable. For applicant with interest in</w:t>
      </w:r>
      <w:r w:rsidR="00633528" w:rsidRPr="004E0EF9">
        <w:rPr>
          <w:rFonts w:eastAsia="Times New Roman"/>
          <w:bCs/>
        </w:rPr>
        <w:t xml:space="preserve"> </w:t>
      </w:r>
      <w:r w:rsidRPr="004E0EF9">
        <w:rPr>
          <w:rFonts w:eastAsia="Times New Roman"/>
          <w:bCs/>
        </w:rPr>
        <w:t>search pipeline development, software programming experience using C/C++,</w:t>
      </w:r>
    </w:p>
    <w:p w:rsidR="00B405C8" w:rsidRPr="004E0EF9" w:rsidRDefault="00B405C8" w:rsidP="00633528">
      <w:pPr>
        <w:pStyle w:val="NoSpacing"/>
        <w:rPr>
          <w:rFonts w:eastAsia="Times New Roman"/>
          <w:bCs/>
        </w:rPr>
      </w:pPr>
      <w:r w:rsidRPr="004E0EF9">
        <w:rPr>
          <w:rFonts w:eastAsia="Times New Roman"/>
          <w:bCs/>
        </w:rPr>
        <w:t>Python are required, and programming ability for Graphics Processing Units</w:t>
      </w:r>
      <w:r w:rsidR="00633528" w:rsidRPr="004E0EF9">
        <w:rPr>
          <w:rFonts w:eastAsia="Times New Roman"/>
          <w:bCs/>
        </w:rPr>
        <w:t xml:space="preserve"> </w:t>
      </w:r>
      <w:r w:rsidRPr="004E0EF9">
        <w:rPr>
          <w:rFonts w:eastAsia="Times New Roman"/>
          <w:bCs/>
        </w:rPr>
        <w:t>(GPUs) is a plus.</w:t>
      </w:r>
    </w:p>
    <w:p w:rsidR="00633528" w:rsidRDefault="00633528" w:rsidP="00B405C8">
      <w:pPr>
        <w:autoSpaceDE w:val="0"/>
        <w:autoSpaceDN w:val="0"/>
        <w:adjustRightInd w:val="0"/>
        <w:spacing w:after="0" w:line="240" w:lineRule="auto"/>
        <w:rPr>
          <w:rFonts w:ascii="Cambria-Bold" w:hAnsi="Cambria-Bold" w:cs="Cambria-Bold"/>
          <w:b/>
          <w:bCs/>
          <w:color w:val="000000"/>
          <w:sz w:val="24"/>
          <w:szCs w:val="24"/>
        </w:rPr>
      </w:pPr>
    </w:p>
    <w:p w:rsidR="00B405C8" w:rsidRPr="004E0EF9" w:rsidRDefault="00633528" w:rsidP="004E0EF9">
      <w:pPr>
        <w:pStyle w:val="NoSpacing"/>
        <w:rPr>
          <w:b/>
        </w:rPr>
      </w:pPr>
      <w:r w:rsidRPr="004E0EF9">
        <w:rPr>
          <w:b/>
        </w:rPr>
        <w:t>Project 2</w:t>
      </w:r>
      <w:r w:rsidR="00B405C8" w:rsidRPr="004E0EF9">
        <w:rPr>
          <w:b/>
        </w:rPr>
        <w:t>:</w:t>
      </w:r>
    </w:p>
    <w:p w:rsidR="00B405C8" w:rsidRDefault="00633528" w:rsidP="004E0EF9">
      <w:pPr>
        <w:pStyle w:val="NoSpacing"/>
        <w:rPr>
          <w:b/>
        </w:rPr>
      </w:pPr>
      <w:r w:rsidRPr="004E0EF9">
        <w:rPr>
          <w:b/>
        </w:rPr>
        <w:t xml:space="preserve">Title: </w:t>
      </w:r>
      <w:r w:rsidR="00B405C8" w:rsidRPr="004E0EF9">
        <w:rPr>
          <w:b/>
        </w:rPr>
        <w:t>Detecting</w:t>
      </w:r>
      <w:r w:rsidRPr="004E0EF9">
        <w:rPr>
          <w:b/>
        </w:rPr>
        <w:t xml:space="preserve"> </w:t>
      </w:r>
      <w:r w:rsidR="00B405C8" w:rsidRPr="004E0EF9">
        <w:rPr>
          <w:b/>
        </w:rPr>
        <w:t>Gravitational</w:t>
      </w:r>
      <w:r w:rsidRPr="004E0EF9">
        <w:rPr>
          <w:b/>
        </w:rPr>
        <w:t xml:space="preserve"> </w:t>
      </w:r>
      <w:r w:rsidR="00B405C8" w:rsidRPr="004E0EF9">
        <w:rPr>
          <w:b/>
        </w:rPr>
        <w:t>Waves</w:t>
      </w:r>
      <w:r w:rsidRPr="004E0EF9">
        <w:rPr>
          <w:b/>
        </w:rPr>
        <w:t xml:space="preserve"> </w:t>
      </w:r>
      <w:r w:rsidR="00B405C8" w:rsidRPr="004E0EF9">
        <w:rPr>
          <w:b/>
        </w:rPr>
        <w:t>from</w:t>
      </w:r>
      <w:r w:rsidRPr="004E0EF9">
        <w:rPr>
          <w:b/>
        </w:rPr>
        <w:t xml:space="preserve"> </w:t>
      </w:r>
      <w:r w:rsidR="00B405C8" w:rsidRPr="004E0EF9">
        <w:rPr>
          <w:b/>
        </w:rPr>
        <w:t>Binaries</w:t>
      </w:r>
      <w:r w:rsidRPr="004E0EF9">
        <w:rPr>
          <w:b/>
        </w:rPr>
        <w:t xml:space="preserve"> </w:t>
      </w:r>
      <w:r w:rsidR="00B405C8" w:rsidRPr="004E0EF9">
        <w:rPr>
          <w:b/>
        </w:rPr>
        <w:t>of</w:t>
      </w:r>
      <w:r w:rsidRPr="004E0EF9">
        <w:rPr>
          <w:b/>
        </w:rPr>
        <w:t xml:space="preserve"> </w:t>
      </w:r>
      <w:r w:rsidR="00B405C8" w:rsidRPr="004E0EF9">
        <w:rPr>
          <w:b/>
        </w:rPr>
        <w:t>Supermassive</w:t>
      </w:r>
      <w:r w:rsidRPr="004E0EF9">
        <w:rPr>
          <w:b/>
        </w:rPr>
        <w:t xml:space="preserve"> </w:t>
      </w:r>
      <w:proofErr w:type="spellStart"/>
      <w:r w:rsidR="00B405C8" w:rsidRPr="004E0EF9">
        <w:rPr>
          <w:b/>
        </w:rPr>
        <w:t>Blackholes</w:t>
      </w:r>
      <w:proofErr w:type="spellEnd"/>
    </w:p>
    <w:p w:rsidR="004E0EF9" w:rsidRPr="004E0EF9" w:rsidRDefault="004E0EF9" w:rsidP="004E0EF9">
      <w:pPr>
        <w:pStyle w:val="NoSpacing"/>
        <w:rPr>
          <w:b/>
        </w:rPr>
      </w:pPr>
    </w:p>
    <w:p w:rsidR="00B405C8" w:rsidRPr="007713AE" w:rsidRDefault="00B405C8" w:rsidP="00B405C8">
      <w:pPr>
        <w:autoSpaceDE w:val="0"/>
        <w:autoSpaceDN w:val="0"/>
        <w:adjustRightInd w:val="0"/>
        <w:spacing w:after="0" w:line="240" w:lineRule="auto"/>
        <w:rPr>
          <w:rFonts w:cs="ArialMT"/>
          <w:color w:val="000000" w:themeColor="text1"/>
        </w:rPr>
      </w:pPr>
      <w:r w:rsidRPr="007713AE">
        <w:rPr>
          <w:rFonts w:cs="Arial-ItalicMT"/>
          <w:b/>
          <w:iCs/>
          <w:color w:val="000000" w:themeColor="text1"/>
        </w:rPr>
        <w:t>Overview:</w:t>
      </w:r>
      <w:r w:rsidRPr="007713AE">
        <w:rPr>
          <w:rFonts w:cs="Arial-ItalicMT"/>
          <w:iCs/>
          <w:color w:val="000000" w:themeColor="text1"/>
        </w:rPr>
        <w:t xml:space="preserve"> </w:t>
      </w:r>
      <w:r w:rsidRPr="007713AE">
        <w:rPr>
          <w:rFonts w:cs="ArialMT"/>
          <w:color w:val="000000" w:themeColor="text1"/>
        </w:rPr>
        <w:t>A passing gravitational wave will affect the local space-time metric</w:t>
      </w:r>
      <w:r w:rsidR="00633528" w:rsidRPr="007713AE">
        <w:rPr>
          <w:rFonts w:cs="ArialMT"/>
          <w:color w:val="000000" w:themeColor="text1"/>
        </w:rPr>
        <w:t xml:space="preserve"> </w:t>
      </w:r>
      <w:r w:rsidRPr="007713AE">
        <w:rPr>
          <w:rFonts w:cs="ArialMT"/>
          <w:color w:val="000000" w:themeColor="text1"/>
        </w:rPr>
        <w:t>along the travel path of a radio wave emitted by a pulsar and can lead to</w:t>
      </w:r>
      <w:r w:rsidR="00633528" w:rsidRPr="007713AE">
        <w:rPr>
          <w:rFonts w:cs="ArialMT"/>
          <w:color w:val="000000" w:themeColor="text1"/>
        </w:rPr>
        <w:t xml:space="preserve"> </w:t>
      </w:r>
      <w:r w:rsidRPr="007713AE">
        <w:rPr>
          <w:rFonts w:cs="ArialMT"/>
          <w:color w:val="000000" w:themeColor="text1"/>
        </w:rPr>
        <w:t>observable fluctuations in its arrival time at the Earth. Pulsar timing arrays</w:t>
      </w:r>
      <w:r w:rsidR="00633528" w:rsidRPr="007713AE">
        <w:rPr>
          <w:rFonts w:cs="ArialMT"/>
          <w:color w:val="000000" w:themeColor="text1"/>
        </w:rPr>
        <w:t xml:space="preserve"> </w:t>
      </w:r>
      <w:r w:rsidRPr="007713AE">
        <w:rPr>
          <w:rFonts w:cs="ArialMT"/>
          <w:color w:val="000000" w:themeColor="text1"/>
        </w:rPr>
        <w:t>provide a unique means for the detection of gravitational waves from about 1</w:t>
      </w:r>
      <w:r w:rsidR="00633528" w:rsidRPr="007713AE">
        <w:rPr>
          <w:rFonts w:cs="ArialMT"/>
          <w:color w:val="000000" w:themeColor="text1"/>
        </w:rPr>
        <w:t xml:space="preserve"> </w:t>
      </w:r>
      <w:r w:rsidRPr="007713AE">
        <w:rPr>
          <w:rFonts w:cs="ArialMT"/>
          <w:color w:val="000000" w:themeColor="text1"/>
        </w:rPr>
        <w:t xml:space="preserve">to 100 </w:t>
      </w:r>
      <w:proofErr w:type="spellStart"/>
      <w:r w:rsidRPr="007713AE">
        <w:rPr>
          <w:rFonts w:cs="ArialMT"/>
          <w:color w:val="000000" w:themeColor="text1"/>
        </w:rPr>
        <w:t>nanohertz</w:t>
      </w:r>
      <w:proofErr w:type="spellEnd"/>
      <w:r w:rsidRPr="007713AE">
        <w:rPr>
          <w:rFonts w:cs="ArialMT"/>
          <w:color w:val="000000" w:themeColor="text1"/>
        </w:rPr>
        <w:t>. The first detection in this band is possible within a</w:t>
      </w:r>
      <w:r w:rsidR="00633528" w:rsidRPr="007713AE">
        <w:rPr>
          <w:rFonts w:cs="ArialMT"/>
          <w:color w:val="000000" w:themeColor="text1"/>
        </w:rPr>
        <w:t xml:space="preserve"> </w:t>
      </w:r>
      <w:r w:rsidRPr="007713AE">
        <w:rPr>
          <w:rFonts w:cs="ArialMT"/>
          <w:color w:val="000000" w:themeColor="text1"/>
        </w:rPr>
        <w:t xml:space="preserve">decade. The </w:t>
      </w:r>
      <w:proofErr w:type="spellStart"/>
      <w:r w:rsidRPr="007713AE">
        <w:rPr>
          <w:rFonts w:cs="ArialMT"/>
          <w:color w:val="000000" w:themeColor="text1"/>
        </w:rPr>
        <w:t>Parkes</w:t>
      </w:r>
      <w:proofErr w:type="spellEnd"/>
      <w:r w:rsidRPr="007713AE">
        <w:rPr>
          <w:rFonts w:cs="ArialMT"/>
          <w:color w:val="000000" w:themeColor="text1"/>
        </w:rPr>
        <w:t xml:space="preserve"> Pulsar Timing Array (PPTA) in Australia observes 26</w:t>
      </w:r>
      <w:r w:rsidR="00633528" w:rsidRPr="007713AE">
        <w:rPr>
          <w:rFonts w:cs="ArialMT"/>
          <w:color w:val="000000" w:themeColor="text1"/>
        </w:rPr>
        <w:t xml:space="preserve"> </w:t>
      </w:r>
      <w:r w:rsidRPr="007713AE">
        <w:rPr>
          <w:rFonts w:cs="ArialMT"/>
          <w:color w:val="000000" w:themeColor="text1"/>
        </w:rPr>
        <w:t>millisecond pulsars at 2-3 weeks interval with regular monitoring commenced</w:t>
      </w:r>
      <w:r w:rsidR="00633528" w:rsidRPr="007713AE">
        <w:rPr>
          <w:rFonts w:cs="ArialMT"/>
          <w:color w:val="000000" w:themeColor="text1"/>
        </w:rPr>
        <w:t xml:space="preserve"> </w:t>
      </w:r>
      <w:r w:rsidRPr="007713AE">
        <w:rPr>
          <w:rFonts w:cs="ArialMT"/>
          <w:color w:val="000000" w:themeColor="text1"/>
        </w:rPr>
        <w:t xml:space="preserve">early 2005. PPTA is the world leader in </w:t>
      </w:r>
      <w:proofErr w:type="spellStart"/>
      <w:r w:rsidRPr="007713AE">
        <w:rPr>
          <w:rFonts w:cs="ArialMT"/>
          <w:color w:val="000000" w:themeColor="text1"/>
        </w:rPr>
        <w:t>nanohertz</w:t>
      </w:r>
      <w:proofErr w:type="spellEnd"/>
      <w:r w:rsidRPr="007713AE">
        <w:rPr>
          <w:rFonts w:cs="ArialMT"/>
          <w:color w:val="000000" w:themeColor="text1"/>
        </w:rPr>
        <w:t>-frequency gravitational</w:t>
      </w:r>
      <w:r w:rsidR="00633528" w:rsidRPr="007713AE">
        <w:rPr>
          <w:rFonts w:cs="ArialMT"/>
          <w:color w:val="000000" w:themeColor="text1"/>
        </w:rPr>
        <w:t xml:space="preserve"> </w:t>
      </w:r>
      <w:r w:rsidRPr="007713AE">
        <w:rPr>
          <w:rFonts w:cs="ArialMT"/>
          <w:color w:val="000000" w:themeColor="text1"/>
        </w:rPr>
        <w:t>wave science. PPTA and its international counterparts in Europe and North</w:t>
      </w:r>
    </w:p>
    <w:p w:rsidR="00B405C8" w:rsidRPr="007713AE" w:rsidRDefault="00B405C8" w:rsidP="00B405C8">
      <w:pPr>
        <w:autoSpaceDE w:val="0"/>
        <w:autoSpaceDN w:val="0"/>
        <w:adjustRightInd w:val="0"/>
        <w:spacing w:after="0" w:line="240" w:lineRule="auto"/>
        <w:rPr>
          <w:rFonts w:cs="ArialMT"/>
          <w:color w:val="000000" w:themeColor="text1"/>
        </w:rPr>
      </w:pPr>
      <w:r w:rsidRPr="007713AE">
        <w:rPr>
          <w:rFonts w:cs="ArialMT"/>
          <w:color w:val="000000" w:themeColor="text1"/>
        </w:rPr>
        <w:t>America have also joined together to form the International Pulsar Timing</w:t>
      </w:r>
      <w:r w:rsidR="00633528" w:rsidRPr="007713AE">
        <w:rPr>
          <w:rFonts w:cs="ArialMT"/>
          <w:color w:val="000000" w:themeColor="text1"/>
        </w:rPr>
        <w:t xml:space="preserve"> </w:t>
      </w:r>
      <w:r w:rsidRPr="007713AE">
        <w:rPr>
          <w:rFonts w:cs="ArialMT"/>
          <w:color w:val="000000" w:themeColor="text1"/>
        </w:rPr>
        <w:t>Array (IPTA) collaboration.</w:t>
      </w:r>
    </w:p>
    <w:p w:rsidR="00633528" w:rsidRPr="007713AE" w:rsidRDefault="00633528" w:rsidP="00B405C8">
      <w:pPr>
        <w:autoSpaceDE w:val="0"/>
        <w:autoSpaceDN w:val="0"/>
        <w:adjustRightInd w:val="0"/>
        <w:spacing w:after="0" w:line="240" w:lineRule="auto"/>
        <w:rPr>
          <w:rFonts w:cs="Arial-ItalicMT"/>
          <w:iCs/>
          <w:color w:val="000000" w:themeColor="text1"/>
        </w:rPr>
      </w:pPr>
    </w:p>
    <w:p w:rsidR="00B405C8" w:rsidRPr="007713AE" w:rsidRDefault="00B405C8" w:rsidP="00B405C8">
      <w:pPr>
        <w:autoSpaceDE w:val="0"/>
        <w:autoSpaceDN w:val="0"/>
        <w:adjustRightInd w:val="0"/>
        <w:spacing w:after="0" w:line="240" w:lineRule="auto"/>
        <w:rPr>
          <w:rFonts w:cs="Arial-ItalicMT"/>
          <w:b/>
          <w:iCs/>
          <w:color w:val="000000" w:themeColor="text1"/>
        </w:rPr>
      </w:pPr>
      <w:r w:rsidRPr="007713AE">
        <w:rPr>
          <w:rFonts w:cs="Arial-ItalicMT"/>
          <w:b/>
          <w:iCs/>
          <w:color w:val="000000" w:themeColor="text1"/>
        </w:rPr>
        <w:t>Projects:</w:t>
      </w:r>
    </w:p>
    <w:p w:rsidR="00B405C8" w:rsidRPr="007713AE" w:rsidRDefault="00B405C8" w:rsidP="00B405C8">
      <w:pPr>
        <w:autoSpaceDE w:val="0"/>
        <w:autoSpaceDN w:val="0"/>
        <w:adjustRightInd w:val="0"/>
        <w:spacing w:after="0" w:line="240" w:lineRule="auto"/>
        <w:rPr>
          <w:rFonts w:cs="ArialMT"/>
          <w:color w:val="000000" w:themeColor="text1"/>
        </w:rPr>
      </w:pPr>
      <w:r w:rsidRPr="007713AE">
        <w:rPr>
          <w:rFonts w:cs="Symbol"/>
          <w:color w:val="000000" w:themeColor="text1"/>
        </w:rPr>
        <w:t xml:space="preserve">• </w:t>
      </w:r>
      <w:r w:rsidRPr="007713AE">
        <w:rPr>
          <w:rFonts w:cs="ArialMT"/>
          <w:color w:val="000000" w:themeColor="text1"/>
        </w:rPr>
        <w:t>Develop new methods to detect and localize gravitational waves in</w:t>
      </w:r>
      <w:r w:rsidR="00633528" w:rsidRPr="007713AE">
        <w:rPr>
          <w:rFonts w:cs="ArialMT"/>
          <w:color w:val="000000" w:themeColor="text1"/>
        </w:rPr>
        <w:t xml:space="preserve"> </w:t>
      </w:r>
      <w:r w:rsidRPr="007713AE">
        <w:rPr>
          <w:rFonts w:cs="ArialMT"/>
          <w:color w:val="000000" w:themeColor="text1"/>
        </w:rPr>
        <w:t>pulsar timing data</w:t>
      </w:r>
    </w:p>
    <w:p w:rsidR="00B405C8" w:rsidRPr="007713AE" w:rsidRDefault="00B405C8" w:rsidP="00B405C8">
      <w:pPr>
        <w:autoSpaceDE w:val="0"/>
        <w:autoSpaceDN w:val="0"/>
        <w:adjustRightInd w:val="0"/>
        <w:spacing w:after="0" w:line="240" w:lineRule="auto"/>
        <w:rPr>
          <w:rFonts w:cs="ArialMT"/>
          <w:color w:val="000000" w:themeColor="text1"/>
        </w:rPr>
      </w:pPr>
      <w:r w:rsidRPr="007713AE">
        <w:rPr>
          <w:rFonts w:cs="Symbol"/>
          <w:color w:val="000000" w:themeColor="text1"/>
        </w:rPr>
        <w:lastRenderedPageBreak/>
        <w:t xml:space="preserve">• </w:t>
      </w:r>
      <w:proofErr w:type="spellStart"/>
      <w:r w:rsidRPr="007713AE">
        <w:rPr>
          <w:rFonts w:cs="ArialMT"/>
          <w:color w:val="000000" w:themeColor="text1"/>
        </w:rPr>
        <w:t>Analyze</w:t>
      </w:r>
      <w:proofErr w:type="spellEnd"/>
      <w:r w:rsidRPr="007713AE">
        <w:rPr>
          <w:rFonts w:cs="ArialMT"/>
          <w:color w:val="000000" w:themeColor="text1"/>
        </w:rPr>
        <w:t xml:space="preserve"> data from the </w:t>
      </w:r>
      <w:proofErr w:type="spellStart"/>
      <w:r w:rsidRPr="007713AE">
        <w:rPr>
          <w:rFonts w:cs="ArialMT"/>
          <w:color w:val="000000" w:themeColor="text1"/>
        </w:rPr>
        <w:t>Parkes</w:t>
      </w:r>
      <w:proofErr w:type="spellEnd"/>
      <w:r w:rsidRPr="007713AE">
        <w:rPr>
          <w:rFonts w:cs="ArialMT"/>
          <w:color w:val="000000" w:themeColor="text1"/>
        </w:rPr>
        <w:t xml:space="preserve"> telescope and from the IPTA to search for</w:t>
      </w:r>
      <w:r w:rsidR="00633528" w:rsidRPr="007713AE">
        <w:rPr>
          <w:rFonts w:cs="ArialMT"/>
          <w:color w:val="000000" w:themeColor="text1"/>
        </w:rPr>
        <w:t xml:space="preserve"> </w:t>
      </w:r>
      <w:r w:rsidRPr="007713AE">
        <w:rPr>
          <w:rFonts w:cs="ArialMT"/>
          <w:color w:val="000000" w:themeColor="text1"/>
        </w:rPr>
        <w:t>gravitational waves from binaries of supermassive black holes</w:t>
      </w:r>
    </w:p>
    <w:p w:rsidR="00B405C8" w:rsidRPr="007713AE" w:rsidRDefault="00B405C8" w:rsidP="00B405C8">
      <w:pPr>
        <w:autoSpaceDE w:val="0"/>
        <w:autoSpaceDN w:val="0"/>
        <w:adjustRightInd w:val="0"/>
        <w:spacing w:after="0" w:line="240" w:lineRule="auto"/>
        <w:rPr>
          <w:rFonts w:cs="ArialMT"/>
          <w:color w:val="000000" w:themeColor="text1"/>
        </w:rPr>
      </w:pPr>
      <w:r w:rsidRPr="007713AE">
        <w:rPr>
          <w:rFonts w:cs="Symbol"/>
          <w:color w:val="000000" w:themeColor="text1"/>
        </w:rPr>
        <w:t xml:space="preserve">• </w:t>
      </w:r>
      <w:r w:rsidRPr="007713AE">
        <w:rPr>
          <w:rFonts w:cs="ArialMT"/>
          <w:color w:val="000000" w:themeColor="text1"/>
        </w:rPr>
        <w:t>Study the capacity of future radio telescopes, including FAST in China,</w:t>
      </w:r>
      <w:r w:rsidR="00633528" w:rsidRPr="007713AE">
        <w:rPr>
          <w:rFonts w:cs="ArialMT"/>
          <w:color w:val="000000" w:themeColor="text1"/>
        </w:rPr>
        <w:t xml:space="preserve"> </w:t>
      </w:r>
      <w:r w:rsidRPr="007713AE">
        <w:rPr>
          <w:rFonts w:cs="ArialMT"/>
          <w:color w:val="000000" w:themeColor="text1"/>
        </w:rPr>
        <w:t xml:space="preserve">and pathfinders for the Square </w:t>
      </w:r>
      <w:proofErr w:type="spellStart"/>
      <w:r w:rsidRPr="007713AE">
        <w:rPr>
          <w:rFonts w:cs="ArialMT"/>
          <w:color w:val="000000" w:themeColor="text1"/>
        </w:rPr>
        <w:t>Kilometer</w:t>
      </w:r>
      <w:proofErr w:type="spellEnd"/>
      <w:r w:rsidRPr="007713AE">
        <w:rPr>
          <w:rFonts w:cs="ArialMT"/>
          <w:color w:val="000000" w:themeColor="text1"/>
        </w:rPr>
        <w:t xml:space="preserve"> Array co-hosted in WA and</w:t>
      </w:r>
      <w:r w:rsidR="00633528" w:rsidRPr="007713AE">
        <w:rPr>
          <w:rFonts w:cs="ArialMT"/>
          <w:color w:val="000000" w:themeColor="text1"/>
        </w:rPr>
        <w:t xml:space="preserve"> </w:t>
      </w:r>
      <w:r w:rsidRPr="007713AE">
        <w:rPr>
          <w:rFonts w:cs="ArialMT"/>
          <w:color w:val="000000" w:themeColor="text1"/>
        </w:rPr>
        <w:t>South Africa in detecting gravitational waves and constraining the galaxy</w:t>
      </w:r>
      <w:r w:rsidR="00633528" w:rsidRPr="007713AE">
        <w:rPr>
          <w:rFonts w:cs="ArialMT"/>
          <w:color w:val="000000" w:themeColor="text1"/>
        </w:rPr>
        <w:t xml:space="preserve"> </w:t>
      </w:r>
      <w:r w:rsidRPr="007713AE">
        <w:rPr>
          <w:rFonts w:cs="ArialMT"/>
          <w:color w:val="000000" w:themeColor="text1"/>
        </w:rPr>
        <w:t>evolution model.</w:t>
      </w:r>
    </w:p>
    <w:p w:rsidR="00633528" w:rsidRPr="007713AE" w:rsidRDefault="00633528" w:rsidP="00B405C8">
      <w:pPr>
        <w:autoSpaceDE w:val="0"/>
        <w:autoSpaceDN w:val="0"/>
        <w:adjustRightInd w:val="0"/>
        <w:spacing w:after="0" w:line="240" w:lineRule="auto"/>
        <w:rPr>
          <w:rFonts w:cs="Arial-ItalicMT"/>
          <w:iCs/>
          <w:color w:val="000000" w:themeColor="text1"/>
        </w:rPr>
      </w:pPr>
    </w:p>
    <w:p w:rsidR="00B405C8" w:rsidRDefault="00B405C8" w:rsidP="00BD47D2">
      <w:pPr>
        <w:autoSpaceDE w:val="0"/>
        <w:autoSpaceDN w:val="0"/>
        <w:adjustRightInd w:val="0"/>
        <w:spacing w:after="0" w:line="240" w:lineRule="auto"/>
      </w:pPr>
      <w:r w:rsidRPr="007713AE">
        <w:rPr>
          <w:rFonts w:cs="Arial-ItalicMT"/>
          <w:b/>
          <w:iCs/>
          <w:color w:val="000000" w:themeColor="text1"/>
        </w:rPr>
        <w:t>Eligibility Criteria:</w:t>
      </w:r>
      <w:r w:rsidRPr="007713AE">
        <w:rPr>
          <w:rFonts w:cs="Arial-ItalicMT"/>
          <w:iCs/>
          <w:color w:val="000000" w:themeColor="text1"/>
        </w:rPr>
        <w:t xml:space="preserve"> </w:t>
      </w:r>
      <w:r w:rsidRPr="007713AE">
        <w:rPr>
          <w:rFonts w:cs="ArialMT"/>
          <w:color w:val="000000" w:themeColor="text1"/>
        </w:rPr>
        <w:t>Background with astrophysics, high-performance computing</w:t>
      </w:r>
      <w:r w:rsidR="00BD47D2" w:rsidRPr="007713AE">
        <w:rPr>
          <w:rFonts w:cs="ArialMT"/>
          <w:color w:val="000000" w:themeColor="text1"/>
        </w:rPr>
        <w:t xml:space="preserve"> </w:t>
      </w:r>
      <w:r w:rsidRPr="007713AE">
        <w:rPr>
          <w:rFonts w:cs="ArialMT"/>
          <w:color w:val="000000" w:themeColor="text1"/>
        </w:rPr>
        <w:t xml:space="preserve">and signal processing is desirable. </w:t>
      </w:r>
      <w:proofErr w:type="spellStart"/>
      <w:r w:rsidRPr="007713AE">
        <w:rPr>
          <w:rFonts w:cs="ArialMT"/>
          <w:color w:val="000000" w:themeColor="text1"/>
        </w:rPr>
        <w:t>Matlab</w:t>
      </w:r>
      <w:proofErr w:type="spellEnd"/>
      <w:r w:rsidRPr="007713AE">
        <w:rPr>
          <w:rFonts w:cs="ArialMT"/>
          <w:color w:val="000000" w:themeColor="text1"/>
        </w:rPr>
        <w:t xml:space="preserve"> skills and software programming</w:t>
      </w:r>
      <w:r w:rsidR="00BD47D2" w:rsidRPr="007713AE">
        <w:rPr>
          <w:rFonts w:cs="ArialMT"/>
          <w:color w:val="000000" w:themeColor="text1"/>
        </w:rPr>
        <w:t xml:space="preserve"> </w:t>
      </w:r>
      <w:r w:rsidRPr="007713AE">
        <w:rPr>
          <w:rFonts w:cs="ArialMT"/>
          <w:color w:val="000000" w:themeColor="text1"/>
        </w:rPr>
        <w:t>experience using C/C++ will be very useful.</w:t>
      </w:r>
      <w:r>
        <w:br w:type="page"/>
      </w:r>
    </w:p>
    <w:p w:rsidR="00BD47D2" w:rsidRDefault="00BD47D2" w:rsidP="00BD47D2">
      <w:pPr>
        <w:pStyle w:val="Heading1"/>
      </w:pPr>
      <w:bookmarkStart w:id="10" w:name="_Toc471996887"/>
      <w:r w:rsidRPr="00BD47D2">
        <w:lastRenderedPageBreak/>
        <w:t>Associate Professor Mark Reynolds</w:t>
      </w:r>
      <w:bookmarkEnd w:id="10"/>
      <w:r w:rsidRPr="00BD47D2">
        <w:t xml:space="preserve"> </w:t>
      </w:r>
    </w:p>
    <w:p w:rsidR="00636589" w:rsidRDefault="00636589" w:rsidP="00BD47D2">
      <w:pPr>
        <w:widowControl w:val="0"/>
        <w:autoSpaceDE w:val="0"/>
        <w:autoSpaceDN w:val="0"/>
        <w:adjustRightInd w:val="0"/>
        <w:spacing w:after="240" w:line="340" w:lineRule="atLeast"/>
        <w:rPr>
          <w:rFonts w:cs="Times"/>
          <w:b/>
          <w:color w:val="000000"/>
          <w:lang w:val="en-US"/>
        </w:rPr>
      </w:pPr>
    </w:p>
    <w:p w:rsidR="00BD47D2" w:rsidRPr="00636589" w:rsidRDefault="00BD47D2" w:rsidP="00636589">
      <w:pPr>
        <w:pStyle w:val="NoSpacing"/>
        <w:rPr>
          <w:b/>
        </w:rPr>
      </w:pPr>
      <w:r w:rsidRPr="00636589">
        <w:rPr>
          <w:b/>
        </w:rPr>
        <w:t>Project 1:</w:t>
      </w:r>
    </w:p>
    <w:p w:rsidR="00BD47D2" w:rsidRDefault="00BD47D2" w:rsidP="00636589">
      <w:pPr>
        <w:pStyle w:val="NoSpacing"/>
        <w:rPr>
          <w:b/>
        </w:rPr>
      </w:pPr>
      <w:r w:rsidRPr="00636589">
        <w:rPr>
          <w:b/>
        </w:rPr>
        <w:t>Title: Automatic Identification of Bat Species from Recordings of Calls</w:t>
      </w:r>
    </w:p>
    <w:p w:rsidR="00636589" w:rsidRPr="00636589" w:rsidRDefault="00636589" w:rsidP="00636589">
      <w:pPr>
        <w:pStyle w:val="NoSpacing"/>
        <w:rPr>
          <w:b/>
        </w:rPr>
      </w:pPr>
    </w:p>
    <w:p w:rsidR="00BD47D2" w:rsidRDefault="00BD47D2" w:rsidP="00BD47D2">
      <w:pPr>
        <w:widowControl w:val="0"/>
        <w:autoSpaceDE w:val="0"/>
        <w:autoSpaceDN w:val="0"/>
        <w:adjustRightInd w:val="0"/>
        <w:spacing w:after="240" w:line="340" w:lineRule="atLeast"/>
        <w:rPr>
          <w:rFonts w:cs="Calibri Bold Italic"/>
          <w:color w:val="000000"/>
          <w:lang w:val="en-US"/>
        </w:rPr>
      </w:pPr>
      <w:r w:rsidRPr="00BD47D2">
        <w:rPr>
          <w:rFonts w:cs="Calibri Bold Italic"/>
          <w:color w:val="000000"/>
          <w:lang w:val="en-US"/>
        </w:rPr>
        <w:t xml:space="preserve">Environmental impact assessments for such projects as new mines often need to gather data about the existence and numbers of animals that live in the area which might be affected. Many animals such as bats and birds can be identified from recordings of their calls (often overnight). However, it is a long and error prone process for humans to listen to recordings and identify the species heard. In this project we want to attempt to automate the process by using machine learning techniques such as Support Vector Machines and Artificial Neural Networks to identify the species from recordings. For training we have a large number of recordings already with species (manually) identified. </w:t>
      </w:r>
    </w:p>
    <w:p w:rsidR="00BD47D2" w:rsidRPr="00BD47D2" w:rsidRDefault="00BD47D2" w:rsidP="00BD47D2">
      <w:pPr>
        <w:widowControl w:val="0"/>
        <w:autoSpaceDE w:val="0"/>
        <w:autoSpaceDN w:val="0"/>
        <w:adjustRightInd w:val="0"/>
        <w:spacing w:after="240" w:line="340" w:lineRule="atLeast"/>
        <w:rPr>
          <w:rFonts w:cs="Calibri Bold Italic"/>
          <w:color w:val="000000"/>
          <w:lang w:val="en-US"/>
        </w:rPr>
      </w:pPr>
      <w:r w:rsidRPr="00BD47D2">
        <w:rPr>
          <w:rFonts w:cs="Calibri Bold Italic"/>
          <w:color w:val="000000"/>
          <w:lang w:val="en-US"/>
        </w:rPr>
        <w:t>Experience with programming essential, and using machine learning packages with Py</w:t>
      </w:r>
      <w:r>
        <w:rPr>
          <w:rFonts w:cs="Calibri Bold Italic"/>
          <w:color w:val="000000"/>
          <w:lang w:val="en-US"/>
        </w:rPr>
        <w:t xml:space="preserve">thon or </w:t>
      </w:r>
      <w:proofErr w:type="spellStart"/>
      <w:r>
        <w:rPr>
          <w:rFonts w:cs="Calibri Bold Italic"/>
          <w:color w:val="000000"/>
          <w:lang w:val="en-US"/>
        </w:rPr>
        <w:t>Matlab</w:t>
      </w:r>
      <w:proofErr w:type="spellEnd"/>
      <w:r>
        <w:rPr>
          <w:rFonts w:cs="Calibri Bold Italic"/>
          <w:color w:val="000000"/>
          <w:lang w:val="en-US"/>
        </w:rPr>
        <w:t xml:space="preserve"> is an advantage.</w:t>
      </w:r>
    </w:p>
    <w:p w:rsidR="00BD47D2" w:rsidRPr="00BD47D2" w:rsidRDefault="00BD47D2" w:rsidP="00BD47D2">
      <w:pPr>
        <w:widowControl w:val="0"/>
        <w:autoSpaceDE w:val="0"/>
        <w:autoSpaceDN w:val="0"/>
        <w:adjustRightInd w:val="0"/>
        <w:spacing w:after="240" w:line="340" w:lineRule="atLeast"/>
        <w:rPr>
          <w:rFonts w:cs="Times"/>
          <w:color w:val="000000"/>
          <w:lang w:val="en-US"/>
        </w:rPr>
      </w:pPr>
    </w:p>
    <w:p w:rsidR="00BD47D2" w:rsidRPr="00636589" w:rsidRDefault="00BD47D2" w:rsidP="00636589">
      <w:pPr>
        <w:pStyle w:val="NoSpacing"/>
        <w:rPr>
          <w:b/>
        </w:rPr>
      </w:pPr>
      <w:r w:rsidRPr="00636589">
        <w:rPr>
          <w:b/>
        </w:rPr>
        <w:t>Project 2:</w:t>
      </w:r>
    </w:p>
    <w:p w:rsidR="00BD47D2" w:rsidRDefault="00BD47D2" w:rsidP="00636589">
      <w:pPr>
        <w:pStyle w:val="NoSpacing"/>
        <w:rPr>
          <w:b/>
        </w:rPr>
      </w:pPr>
      <w:r w:rsidRPr="00636589">
        <w:rPr>
          <w:b/>
        </w:rPr>
        <w:t xml:space="preserve">Title: </w:t>
      </w:r>
      <w:r w:rsidRPr="00BD47D2">
        <w:rPr>
          <w:b/>
        </w:rPr>
        <w:t>Simulations with Autonomous Vehicles</w:t>
      </w:r>
    </w:p>
    <w:p w:rsidR="00636589" w:rsidRPr="00BD47D2" w:rsidRDefault="00636589" w:rsidP="00636589">
      <w:pPr>
        <w:pStyle w:val="NoSpacing"/>
        <w:rPr>
          <w:b/>
        </w:rPr>
      </w:pPr>
    </w:p>
    <w:p w:rsidR="00BD47D2" w:rsidRPr="00636589" w:rsidRDefault="00BD47D2" w:rsidP="00636589">
      <w:pPr>
        <w:widowControl w:val="0"/>
        <w:autoSpaceDE w:val="0"/>
        <w:autoSpaceDN w:val="0"/>
        <w:adjustRightInd w:val="0"/>
        <w:spacing w:after="240" w:line="340" w:lineRule="atLeast"/>
        <w:rPr>
          <w:rFonts w:cs="Calibri Bold Italic"/>
          <w:color w:val="000000"/>
          <w:lang w:val="en-US"/>
        </w:rPr>
      </w:pPr>
      <w:r w:rsidRPr="00636589">
        <w:rPr>
          <w:rFonts w:cs="Calibri Bold Italic"/>
          <w:color w:val="000000"/>
          <w:lang w:val="en-US"/>
        </w:rPr>
        <w:t xml:space="preserve">There has been a lot of hype and hope on Autonomous Vehicles (AVs). However, there is little research on what impact they might have on the transport system at a macro level. For example, many are hoping for a large increase on road capacities because of the precision driving capacity of the machines. However, current research suggests that AVs are going to have limited impact if they are not connected. Other researchers have suggested that the performance is at the cost of passenger comfort. If parameters of AVs have to be tuned down to take care of the latter, then the whole system might suffer. Currently, microsimulation is the best way to answer these questions. Students will create </w:t>
      </w:r>
      <w:proofErr w:type="spellStart"/>
      <w:r w:rsidRPr="00636589">
        <w:rPr>
          <w:rFonts w:cs="Calibri Bold Italic"/>
          <w:color w:val="000000"/>
          <w:lang w:val="en-US"/>
        </w:rPr>
        <w:t>customised</w:t>
      </w:r>
      <w:proofErr w:type="spellEnd"/>
      <w:r w:rsidRPr="00636589">
        <w:rPr>
          <w:rFonts w:cs="Calibri Bold Italic"/>
          <w:color w:val="000000"/>
          <w:lang w:val="en-US"/>
        </w:rPr>
        <w:t xml:space="preserve"> AV simulation models and use those models for scenario testing. </w:t>
      </w:r>
    </w:p>
    <w:p w:rsidR="00772B67" w:rsidRPr="00636589" w:rsidRDefault="00BD47D2" w:rsidP="00636589">
      <w:pPr>
        <w:widowControl w:val="0"/>
        <w:autoSpaceDE w:val="0"/>
        <w:autoSpaceDN w:val="0"/>
        <w:adjustRightInd w:val="0"/>
        <w:spacing w:after="240" w:line="340" w:lineRule="atLeast"/>
        <w:rPr>
          <w:rFonts w:cs="Calibri Bold Italic"/>
          <w:color w:val="000000"/>
          <w:lang w:val="en-US"/>
        </w:rPr>
      </w:pPr>
      <w:proofErr w:type="gramStart"/>
      <w:r w:rsidRPr="00636589">
        <w:rPr>
          <w:rFonts w:cs="Calibri Bold Italic"/>
          <w:color w:val="000000"/>
          <w:lang w:val="en-US"/>
        </w:rPr>
        <w:t>Experience with programming essential.</w:t>
      </w:r>
      <w:proofErr w:type="gramEnd"/>
    </w:p>
    <w:p w:rsidR="00772B67" w:rsidRDefault="00772B67">
      <w:pPr>
        <w:rPr>
          <w:rFonts w:cs="Calibri Bold Italic"/>
          <w:color w:val="000000"/>
          <w:lang w:val="en-US"/>
        </w:rPr>
      </w:pPr>
      <w:r>
        <w:rPr>
          <w:rFonts w:cs="Calibri Bold Italic"/>
          <w:color w:val="000000"/>
          <w:lang w:val="en-US"/>
        </w:rPr>
        <w:br w:type="page"/>
      </w:r>
    </w:p>
    <w:p w:rsidR="00BD47D2" w:rsidRDefault="00772B67" w:rsidP="00772B67">
      <w:pPr>
        <w:pStyle w:val="Heading1"/>
      </w:pPr>
      <w:bookmarkStart w:id="11" w:name="_Toc471996888"/>
      <w:r w:rsidRPr="00772B67">
        <w:lastRenderedPageBreak/>
        <w:t>Dr Matt Hipsey</w:t>
      </w:r>
      <w:bookmarkEnd w:id="11"/>
    </w:p>
    <w:p w:rsidR="00772B67" w:rsidRDefault="00772B67" w:rsidP="00772B67"/>
    <w:p w:rsidR="00BC29C5" w:rsidRPr="00DE7366" w:rsidRDefault="00BC29C5" w:rsidP="00BC29C5">
      <w:r w:rsidRPr="00DE7366">
        <w:rPr>
          <w:u w:val="single"/>
        </w:rPr>
        <w:t>Contacts</w:t>
      </w:r>
      <w:r w:rsidRPr="00DE7366">
        <w:t xml:space="preserve">: Dr Matt Hipsey and Dr </w:t>
      </w:r>
      <w:proofErr w:type="spellStart"/>
      <w:r w:rsidRPr="00DE7366">
        <w:t>Peisheng</w:t>
      </w:r>
      <w:proofErr w:type="spellEnd"/>
      <w:r w:rsidRPr="00DE7366">
        <w:t xml:space="preserve"> Huang </w:t>
      </w:r>
    </w:p>
    <w:p w:rsidR="00BC29C5" w:rsidRPr="00DE7366" w:rsidRDefault="00BC29C5" w:rsidP="00BC29C5"/>
    <w:p w:rsidR="00BC29C5" w:rsidRPr="00636589" w:rsidRDefault="00BC29C5" w:rsidP="00636589">
      <w:pPr>
        <w:pStyle w:val="NoSpacing"/>
        <w:rPr>
          <w:b/>
        </w:rPr>
      </w:pPr>
      <w:r w:rsidRPr="00636589">
        <w:rPr>
          <w:b/>
        </w:rPr>
        <w:t>Project 1:</w:t>
      </w:r>
    </w:p>
    <w:p w:rsidR="00BC29C5" w:rsidRDefault="00BC29C5" w:rsidP="00636589">
      <w:pPr>
        <w:pStyle w:val="NoSpacing"/>
        <w:rPr>
          <w:b/>
        </w:rPr>
      </w:pPr>
      <w:r w:rsidRPr="00636589">
        <w:rPr>
          <w:b/>
        </w:rPr>
        <w:t>Title: Assessing estuary response to nutrient loading in a changing climate</w:t>
      </w:r>
    </w:p>
    <w:p w:rsidR="00636589" w:rsidRPr="00636589" w:rsidRDefault="00636589" w:rsidP="00636589">
      <w:pPr>
        <w:pStyle w:val="NoSpacing"/>
        <w:rPr>
          <w:b/>
        </w:rPr>
      </w:pPr>
    </w:p>
    <w:p w:rsidR="00BC29C5" w:rsidRPr="00DE7366" w:rsidRDefault="00BC29C5" w:rsidP="00BC29C5">
      <w:pPr>
        <w:rPr>
          <w:rFonts w:eastAsia="Times New Roman" w:cs="Times New Roman"/>
          <w:lang w:eastAsia="en-GB"/>
        </w:rPr>
      </w:pPr>
      <w:r w:rsidRPr="00DE7366">
        <w:rPr>
          <w:rFonts w:eastAsia="Times New Roman" w:cs="Times New Roman"/>
          <w:b/>
          <w:lang w:eastAsia="en-GB"/>
        </w:rPr>
        <w:t>Project Description</w:t>
      </w:r>
      <w:r w:rsidR="00636589">
        <w:rPr>
          <w:rFonts w:eastAsia="Times New Roman" w:cs="Times New Roman"/>
          <w:lang w:eastAsia="en-GB"/>
        </w:rPr>
        <w:t xml:space="preserve">: </w:t>
      </w:r>
      <w:r w:rsidRPr="00DE7366">
        <w:rPr>
          <w:rFonts w:eastAsia="Times New Roman" w:cs="Times New Roman"/>
          <w:lang w:eastAsia="en-GB"/>
        </w:rPr>
        <w:t>This project will first undertake training on set up and validations of an advanced 3D hydrodynamic-biogeochemical model for an estuary in Western Australia, and then run modelling scenarios to study the estuarine functional response to different nutrient loads. This will include assessing how the model is performing in terms of nutrient, oxygen and algal species predictions.</w:t>
      </w:r>
    </w:p>
    <w:p w:rsidR="00BC29C5" w:rsidRPr="00636589" w:rsidRDefault="00BC29C5" w:rsidP="00BC29C5">
      <w:pPr>
        <w:rPr>
          <w:rFonts w:eastAsia="Times New Roman" w:cs="Times New Roman"/>
          <w:b/>
          <w:bCs/>
          <w:lang w:eastAsia="en-GB"/>
        </w:rPr>
      </w:pPr>
      <w:r w:rsidRPr="00DE7366">
        <w:rPr>
          <w:rFonts w:eastAsia="Times New Roman" w:cs="Times New Roman"/>
          <w:b/>
          <w:bCs/>
          <w:lang w:eastAsia="en-GB"/>
        </w:rPr>
        <w:t>Ba</w:t>
      </w:r>
      <w:r w:rsidR="00636589">
        <w:rPr>
          <w:rFonts w:eastAsia="Times New Roman" w:cs="Times New Roman"/>
          <w:b/>
          <w:bCs/>
          <w:lang w:eastAsia="en-GB"/>
        </w:rPr>
        <w:t xml:space="preserve">ckground knowledge and skills: </w:t>
      </w:r>
      <w:r w:rsidRPr="00DE7366">
        <w:rPr>
          <w:rFonts w:eastAsia="Times New Roman" w:cs="Times New Roman"/>
          <w:bCs/>
          <w:lang w:eastAsia="en-GB"/>
        </w:rPr>
        <w:t>Familiarity with MATLAB or Python – students will need to run plotting and data processing scripts in these languages. Prior learning in the area of environmental engineering, or environmental science is necessary, and experience in hydrodynamics/hydrology and chemistry processes within river or coastal systems is desirable. Basic experience with LINUX and use of environmental models is desirable.</w:t>
      </w:r>
    </w:p>
    <w:p w:rsidR="00BC29C5" w:rsidRPr="00636589" w:rsidRDefault="00BC29C5" w:rsidP="00636589">
      <w:pPr>
        <w:pStyle w:val="NoSpacing"/>
        <w:rPr>
          <w:b/>
        </w:rPr>
      </w:pPr>
      <w:r w:rsidRPr="00636589">
        <w:rPr>
          <w:b/>
        </w:rPr>
        <w:t>Project 2:</w:t>
      </w:r>
    </w:p>
    <w:p w:rsidR="00BC29C5" w:rsidRPr="00636589" w:rsidRDefault="00BC29C5" w:rsidP="00636589">
      <w:pPr>
        <w:pStyle w:val="NoSpacing"/>
        <w:rPr>
          <w:b/>
        </w:rPr>
      </w:pPr>
      <w:r w:rsidRPr="00636589">
        <w:rPr>
          <w:b/>
        </w:rPr>
        <w:t>Title: The influence of wind sheltering on estuary greenhouse gas flux dynamics</w:t>
      </w:r>
    </w:p>
    <w:p w:rsidR="00636589" w:rsidRPr="00636589" w:rsidRDefault="00636589" w:rsidP="00636589">
      <w:pPr>
        <w:pStyle w:val="NoSpacing"/>
        <w:rPr>
          <w:b/>
        </w:rPr>
      </w:pPr>
    </w:p>
    <w:p w:rsidR="00BC29C5" w:rsidRDefault="00BC29C5" w:rsidP="00636589">
      <w:pPr>
        <w:pStyle w:val="NoSpacing"/>
        <w:rPr>
          <w:rFonts w:eastAsia="Times New Roman" w:cs="Times New Roman"/>
          <w:lang w:eastAsia="en-GB"/>
        </w:rPr>
      </w:pPr>
      <w:r w:rsidRPr="00636589">
        <w:rPr>
          <w:b/>
        </w:rPr>
        <w:t xml:space="preserve">Project Description: </w:t>
      </w:r>
      <w:r w:rsidRPr="00746889">
        <w:t>This project</w:t>
      </w:r>
      <w:r w:rsidRPr="00746889">
        <w:rPr>
          <w:rFonts w:eastAsia="Times New Roman" w:cs="Times New Roman"/>
          <w:lang w:eastAsia="en-GB"/>
        </w:rPr>
        <w:t xml:space="preserve"> will first</w:t>
      </w:r>
      <w:r w:rsidRPr="00DE7366">
        <w:rPr>
          <w:rFonts w:eastAsia="Times New Roman" w:cs="Times New Roman"/>
          <w:lang w:eastAsia="en-GB"/>
        </w:rPr>
        <w:t xml:space="preserve"> undertake training on set up and validation of a hydrodynamic-biogeochemical model for an estuary in Australia, and then assess prediction of Greenhouse Gas (GHG) fluxes to the atmosphere, including CO</w:t>
      </w:r>
      <w:r w:rsidRPr="00DE7366">
        <w:rPr>
          <w:rFonts w:eastAsia="Times New Roman" w:cs="Times New Roman"/>
          <w:vertAlign w:val="subscript"/>
          <w:lang w:eastAsia="en-GB"/>
        </w:rPr>
        <w:t>2</w:t>
      </w:r>
      <w:r w:rsidRPr="00DE7366">
        <w:rPr>
          <w:rFonts w:eastAsia="Times New Roman" w:cs="Times New Roman"/>
          <w:lang w:eastAsia="en-GB"/>
        </w:rPr>
        <w:t>, CH</w:t>
      </w:r>
      <w:r w:rsidRPr="00DE7366">
        <w:rPr>
          <w:rFonts w:eastAsia="Times New Roman" w:cs="Times New Roman"/>
          <w:vertAlign w:val="subscript"/>
          <w:lang w:eastAsia="en-GB"/>
        </w:rPr>
        <w:t>4</w:t>
      </w:r>
      <w:r w:rsidRPr="00DE7366">
        <w:rPr>
          <w:rFonts w:eastAsia="Times New Roman" w:cs="Times New Roman"/>
          <w:lang w:eastAsia="en-GB"/>
        </w:rPr>
        <w:t xml:space="preserve"> and N</w:t>
      </w:r>
      <w:r w:rsidRPr="00DE7366">
        <w:rPr>
          <w:rFonts w:eastAsia="Times New Roman" w:cs="Times New Roman"/>
          <w:vertAlign w:val="subscript"/>
          <w:lang w:eastAsia="en-GB"/>
        </w:rPr>
        <w:t>2</w:t>
      </w:r>
      <w:r w:rsidRPr="00DE7366">
        <w:rPr>
          <w:rFonts w:eastAsia="Times New Roman" w:cs="Times New Roman"/>
          <w:lang w:eastAsia="en-GB"/>
        </w:rPr>
        <w:t>O. This will include comparing how GHG efflux will change depending on the surface meteorology.</w:t>
      </w:r>
    </w:p>
    <w:p w:rsidR="007713AE" w:rsidRPr="00DE7366" w:rsidRDefault="007713AE" w:rsidP="00636589">
      <w:pPr>
        <w:pStyle w:val="NoSpacing"/>
        <w:rPr>
          <w:rFonts w:eastAsia="Times New Roman" w:cs="Times New Roman"/>
          <w:lang w:eastAsia="en-GB"/>
        </w:rPr>
      </w:pPr>
    </w:p>
    <w:p w:rsidR="00BC29C5" w:rsidRPr="00DE7366" w:rsidRDefault="00BC29C5" w:rsidP="00BC29C5">
      <w:pPr>
        <w:rPr>
          <w:rFonts w:eastAsia="Times New Roman" w:cs="Times New Roman"/>
          <w:bCs/>
          <w:lang w:eastAsia="en-GB"/>
        </w:rPr>
      </w:pPr>
      <w:r w:rsidRPr="00DE7366">
        <w:rPr>
          <w:rFonts w:eastAsia="Times New Roman" w:cs="Times New Roman"/>
          <w:b/>
          <w:bCs/>
          <w:lang w:eastAsia="en-GB"/>
        </w:rPr>
        <w:t>Background knowledge and skills</w:t>
      </w:r>
      <w:r w:rsidR="00636589">
        <w:rPr>
          <w:rFonts w:eastAsia="Times New Roman" w:cs="Times New Roman"/>
          <w:b/>
          <w:bCs/>
          <w:lang w:eastAsia="en-GB"/>
        </w:rPr>
        <w:t>:</w:t>
      </w:r>
      <w:r w:rsidR="00746889">
        <w:rPr>
          <w:rFonts w:eastAsia="Times New Roman" w:cs="Times New Roman"/>
          <w:b/>
          <w:bCs/>
          <w:lang w:eastAsia="en-GB"/>
        </w:rPr>
        <w:t xml:space="preserve"> </w:t>
      </w:r>
      <w:r w:rsidRPr="00DE7366">
        <w:rPr>
          <w:rFonts w:eastAsia="Times New Roman" w:cs="Times New Roman"/>
          <w:bCs/>
          <w:lang w:eastAsia="en-GB"/>
        </w:rPr>
        <w:t>Familiarity with MATLAB or Python – students will need to run plotting and data processing scripts in these languages. Prior learning in the area of environmental engineering, or environmental science is necessary, and experience in hydrodynamics/hydrology and chemistry processes within river or coastal systems is desirable. Basic experience with LINUX and use of environmental models is desirable.</w:t>
      </w:r>
    </w:p>
    <w:p w:rsidR="00BC29C5" w:rsidRPr="00636589" w:rsidRDefault="00BC29C5" w:rsidP="00636589">
      <w:pPr>
        <w:pStyle w:val="NoSpacing"/>
        <w:rPr>
          <w:b/>
        </w:rPr>
      </w:pPr>
      <w:r w:rsidRPr="00636589">
        <w:rPr>
          <w:b/>
        </w:rPr>
        <w:t>Project 3:</w:t>
      </w:r>
    </w:p>
    <w:p w:rsidR="00BC29C5" w:rsidRPr="00636589" w:rsidRDefault="00BC29C5" w:rsidP="00636589">
      <w:pPr>
        <w:pStyle w:val="NoSpacing"/>
        <w:rPr>
          <w:b/>
        </w:rPr>
      </w:pPr>
      <w:r w:rsidRPr="00636589">
        <w:rPr>
          <w:b/>
        </w:rPr>
        <w:t>Title: Modelling within the Global Lake Ecological Observatory Network</w:t>
      </w:r>
    </w:p>
    <w:p w:rsidR="00636589" w:rsidRPr="00636589" w:rsidRDefault="00636589" w:rsidP="00636589">
      <w:pPr>
        <w:pStyle w:val="NoSpacing"/>
        <w:rPr>
          <w:b/>
        </w:rPr>
      </w:pPr>
    </w:p>
    <w:p w:rsidR="00BC29C5" w:rsidRDefault="00BC29C5" w:rsidP="00636589">
      <w:pPr>
        <w:pStyle w:val="NoSpacing"/>
        <w:rPr>
          <w:rFonts w:eastAsia="Times New Roman" w:cs="Times New Roman"/>
          <w:lang w:eastAsia="en-GB"/>
        </w:rPr>
      </w:pPr>
      <w:r w:rsidRPr="00636589">
        <w:rPr>
          <w:b/>
        </w:rPr>
        <w:t xml:space="preserve">Project Description: </w:t>
      </w:r>
      <w:r w:rsidRPr="00746889">
        <w:t>This project will</w:t>
      </w:r>
      <w:r w:rsidRPr="00746889">
        <w:rPr>
          <w:rFonts w:eastAsia="Times New Roman" w:cs="Times New Roman"/>
          <w:lang w:eastAsia="en-GB"/>
        </w:rPr>
        <w:t xml:space="preserve"> first involve</w:t>
      </w:r>
      <w:r w:rsidRPr="00DE7366">
        <w:rPr>
          <w:rFonts w:eastAsia="Times New Roman" w:cs="Times New Roman"/>
          <w:lang w:eastAsia="en-GB"/>
        </w:rPr>
        <w:t xml:space="preserve"> training on how to use the General Lake Model (GLM) for selected lakes within the Global Lake Ecological Observatory Network. Students will then undertake ecosystem prediction and assess the results against high-frequency data from environmental sensors for the selected site. </w:t>
      </w:r>
    </w:p>
    <w:p w:rsidR="007713AE" w:rsidRPr="00DE7366" w:rsidRDefault="007713AE" w:rsidP="00636589">
      <w:pPr>
        <w:pStyle w:val="NoSpacing"/>
        <w:rPr>
          <w:rFonts w:eastAsia="Times New Roman" w:cs="Times New Roman"/>
          <w:lang w:eastAsia="en-GB"/>
        </w:rPr>
      </w:pPr>
    </w:p>
    <w:p w:rsidR="00BC29C5" w:rsidRPr="00636589" w:rsidRDefault="00BC29C5" w:rsidP="00BC29C5">
      <w:pPr>
        <w:rPr>
          <w:rFonts w:eastAsia="Times New Roman" w:cs="Times New Roman"/>
          <w:lang w:eastAsia="en-GB"/>
        </w:rPr>
      </w:pPr>
      <w:r w:rsidRPr="00DE7366">
        <w:rPr>
          <w:rFonts w:eastAsia="Times New Roman" w:cs="Times New Roman"/>
          <w:b/>
          <w:bCs/>
          <w:lang w:eastAsia="en-GB"/>
        </w:rPr>
        <w:t>Background knowledge and skills</w:t>
      </w:r>
      <w:r w:rsidR="00636589">
        <w:rPr>
          <w:rFonts w:eastAsia="Times New Roman" w:cs="Times New Roman"/>
          <w:lang w:eastAsia="en-GB"/>
        </w:rPr>
        <w:t xml:space="preserve">: </w:t>
      </w:r>
      <w:r w:rsidRPr="00DE7366">
        <w:rPr>
          <w:rFonts w:eastAsia="Times New Roman" w:cs="Times New Roman"/>
          <w:bCs/>
          <w:lang w:eastAsia="en-GB"/>
        </w:rPr>
        <w:t>Familiarity with MATLAB or R – students will need to run plotting and data processing scripts in these languages. Prior learning in the area of environmental engineering, or environmental science is necessary, and experience in limnology or reservoirs is desirable. Basic experience with calculus and the use of environmental models is desirable.</w:t>
      </w:r>
    </w:p>
    <w:p w:rsidR="00772B67" w:rsidRDefault="00772B67">
      <w:r>
        <w:br w:type="page"/>
      </w:r>
    </w:p>
    <w:p w:rsidR="00772B67" w:rsidRDefault="00772B67" w:rsidP="00772B67">
      <w:pPr>
        <w:pStyle w:val="Heading1"/>
      </w:pPr>
      <w:bookmarkStart w:id="12" w:name="_Toc471996889"/>
      <w:r w:rsidRPr="00772B67">
        <w:lastRenderedPageBreak/>
        <w:t>Dr Michael Considine</w:t>
      </w:r>
      <w:bookmarkEnd w:id="12"/>
    </w:p>
    <w:p w:rsidR="00636589" w:rsidRDefault="00636589" w:rsidP="00772B67">
      <w:pPr>
        <w:rPr>
          <w:rFonts w:eastAsia="Times New Roman"/>
        </w:rPr>
      </w:pPr>
    </w:p>
    <w:p w:rsidR="00636589" w:rsidRPr="007713AE" w:rsidRDefault="00772B67" w:rsidP="00772B67">
      <w:pPr>
        <w:rPr>
          <w:rFonts w:eastAsia="Times New Roman"/>
          <w:b/>
        </w:rPr>
      </w:pPr>
      <w:r w:rsidRPr="007713AE">
        <w:rPr>
          <w:rFonts w:eastAsia="Times New Roman"/>
          <w:b/>
        </w:rPr>
        <w:t>Project summary:</w:t>
      </w:r>
    </w:p>
    <w:p w:rsidR="00772B67" w:rsidRPr="00772B67" w:rsidRDefault="00772B67" w:rsidP="00772B67">
      <w:pPr>
        <w:rPr>
          <w:rFonts w:eastAsia="Times New Roman"/>
        </w:rPr>
      </w:pPr>
      <w:r w:rsidRPr="00772B67">
        <w:rPr>
          <w:rFonts w:eastAsia="Times New Roman"/>
        </w:rPr>
        <w:t>Plants have no fixed body plan and hence display a high degree of plasticity of growth in response to their environment. Underpinning this is the regulation of cell quiescence and proliferation, functions of the meristem. This plasticity is manipulated in crop production, for example the application of chemicals to stimulate and coordinate bud burst in grapevine. This study seeks to investigate the effects of chemical and physical treatments on plant growth. The project is largely directed at grapevine but uses model species such as Arabidopsis, where appropriate to advance knowledge. Your specific part of this project will be tailored by insights and data available at the time, together with your particular expertise and interests. </w:t>
      </w:r>
    </w:p>
    <w:p w:rsidR="00772B67" w:rsidRPr="00772B67" w:rsidRDefault="00772B67" w:rsidP="00772B67">
      <w:pPr>
        <w:rPr>
          <w:rFonts w:eastAsia="Times New Roman"/>
        </w:rPr>
      </w:pPr>
    </w:p>
    <w:p w:rsidR="00636589" w:rsidRPr="007713AE" w:rsidRDefault="00772B67" w:rsidP="00772B67">
      <w:pPr>
        <w:rPr>
          <w:rFonts w:eastAsia="Times New Roman"/>
          <w:b/>
        </w:rPr>
      </w:pPr>
      <w:r w:rsidRPr="007713AE">
        <w:rPr>
          <w:rFonts w:eastAsia="Times New Roman"/>
          <w:b/>
        </w:rPr>
        <w:t>Expertise required:</w:t>
      </w:r>
    </w:p>
    <w:p w:rsidR="00772B67" w:rsidRDefault="00772B67" w:rsidP="00772B67">
      <w:pPr>
        <w:rPr>
          <w:b/>
          <w:bCs/>
        </w:rPr>
      </w:pPr>
      <w:proofErr w:type="gramStart"/>
      <w:r w:rsidRPr="00772B67">
        <w:rPr>
          <w:rFonts w:eastAsia="Times New Roman"/>
        </w:rPr>
        <w:t>Competence in biochemistry and/or molecular biology.</w:t>
      </w:r>
      <w:proofErr w:type="gramEnd"/>
      <w:r w:rsidRPr="00772B67">
        <w:rPr>
          <w:rFonts w:eastAsia="Times New Roman"/>
        </w:rPr>
        <w:t> </w:t>
      </w:r>
      <w:r>
        <w:br w:type="page"/>
      </w:r>
    </w:p>
    <w:p w:rsidR="00B405C8" w:rsidRDefault="00B405C8" w:rsidP="0076216A">
      <w:pPr>
        <w:pStyle w:val="Heading1"/>
      </w:pPr>
      <w:bookmarkStart w:id="13" w:name="_Toc471996890"/>
      <w:r w:rsidRPr="00B405C8">
        <w:lastRenderedPageBreak/>
        <w:t>Professor Michael Small</w:t>
      </w:r>
      <w:bookmarkEnd w:id="13"/>
    </w:p>
    <w:p w:rsidR="00636589" w:rsidRDefault="00636589" w:rsidP="00636589">
      <w:pPr>
        <w:pStyle w:val="NoSpacing"/>
        <w:rPr>
          <w:b/>
        </w:rPr>
      </w:pPr>
    </w:p>
    <w:p w:rsidR="0076216A" w:rsidRPr="0076216A" w:rsidRDefault="0076216A" w:rsidP="00636589">
      <w:pPr>
        <w:pStyle w:val="NoSpacing"/>
        <w:rPr>
          <w:b/>
        </w:rPr>
      </w:pPr>
      <w:r w:rsidRPr="0076216A">
        <w:rPr>
          <w:b/>
        </w:rPr>
        <w:t>Project 1:</w:t>
      </w:r>
    </w:p>
    <w:p w:rsidR="0076216A" w:rsidRPr="00636589" w:rsidRDefault="0076216A" w:rsidP="00636589">
      <w:pPr>
        <w:pStyle w:val="NoSpacing"/>
        <w:rPr>
          <w:b/>
        </w:rPr>
      </w:pPr>
      <w:r w:rsidRPr="0076216A">
        <w:rPr>
          <w:b/>
        </w:rPr>
        <w:t xml:space="preserve">Title: </w:t>
      </w:r>
      <w:r w:rsidRPr="00636589">
        <w:rPr>
          <w:b/>
        </w:rPr>
        <w:t>Singing voice detection. Essentially, we would study the methods of complex systems towards the detection of differences between human voice and an instrument, with singing voice detection as a possible application. </w:t>
      </w:r>
    </w:p>
    <w:p w:rsidR="0076216A" w:rsidRPr="00636589" w:rsidRDefault="0076216A" w:rsidP="00636589">
      <w:pPr>
        <w:pStyle w:val="NoSpacing"/>
        <w:rPr>
          <w:b/>
        </w:rPr>
      </w:pPr>
    </w:p>
    <w:p w:rsidR="0076216A" w:rsidRPr="00636589" w:rsidRDefault="0076216A" w:rsidP="00636589">
      <w:pPr>
        <w:pStyle w:val="NoSpacing"/>
      </w:pPr>
      <w:r w:rsidRPr="00636589">
        <w:t xml:space="preserve">Singing voice detection - the task of detecting parts of a polyphonic audio containing one or several persons singing - is particularly useful for applications as audio segmentation, singer identification, real-time tracking and synchronisation or vocal extraction. A huge variety of audio features and selection methods have been proposed so far, which usually require high computational efforts making them unfeasible for real-time applications. In this project, we conjecture whether methods of nonlinear time series analysis can capture when a human voice is present (rather </w:t>
      </w:r>
      <w:proofErr w:type="spellStart"/>
      <w:r w:rsidRPr="00636589">
        <w:t>then</w:t>
      </w:r>
      <w:proofErr w:type="spellEnd"/>
      <w:r w:rsidRPr="00636589">
        <w:t xml:space="preserve"> an instrument) and then helping in the identification of the singing voice boundaries.  </w:t>
      </w:r>
    </w:p>
    <w:p w:rsidR="0076216A" w:rsidRDefault="0076216A" w:rsidP="0076216A">
      <w:pPr>
        <w:rPr>
          <w:rFonts w:eastAsia="Times New Roman"/>
        </w:rPr>
      </w:pPr>
    </w:p>
    <w:p w:rsidR="0076216A" w:rsidRPr="0076216A" w:rsidRDefault="0076216A" w:rsidP="00636589">
      <w:pPr>
        <w:pStyle w:val="NoSpacing"/>
        <w:rPr>
          <w:b/>
        </w:rPr>
      </w:pPr>
      <w:r w:rsidRPr="0076216A">
        <w:rPr>
          <w:b/>
        </w:rPr>
        <w:t>Project 2:</w:t>
      </w:r>
    </w:p>
    <w:p w:rsidR="0076216A" w:rsidRPr="00636589" w:rsidRDefault="0076216A" w:rsidP="00636589">
      <w:pPr>
        <w:pStyle w:val="NoSpacing"/>
        <w:rPr>
          <w:b/>
        </w:rPr>
      </w:pPr>
      <w:r w:rsidRPr="0076216A">
        <w:rPr>
          <w:b/>
        </w:rPr>
        <w:t xml:space="preserve">Title: </w:t>
      </w:r>
      <w:r w:rsidRPr="00636589">
        <w:rPr>
          <w:b/>
        </w:rPr>
        <w:t xml:space="preserve">Style-driven music </w:t>
      </w:r>
      <w:r w:rsidR="00957DCE">
        <w:rPr>
          <w:b/>
        </w:rPr>
        <w:t>composition by complex networks</w:t>
      </w:r>
    </w:p>
    <w:p w:rsidR="0076216A" w:rsidRDefault="0076216A" w:rsidP="0076216A">
      <w:pPr>
        <w:rPr>
          <w:rFonts w:eastAsia="Times New Roman"/>
        </w:rPr>
      </w:pPr>
    </w:p>
    <w:p w:rsidR="0076216A" w:rsidRPr="00957DCE" w:rsidRDefault="0076216A" w:rsidP="0076216A">
      <w:pPr>
        <w:rPr>
          <w:lang w:eastAsia="en-US"/>
        </w:rPr>
      </w:pPr>
      <w:r w:rsidRPr="00957DCE">
        <w:rPr>
          <w:lang w:eastAsia="en-US"/>
        </w:rPr>
        <w:t>In the past few years, the studied of music networks (where a music score is represented as a network of interacting notes) have helped in the modelling the note transition dynamics present in a music score. By performing random walks on those networks, one can generate new compositions that hopefully will preserve important properties of the original music while including some level of variety in the new compositions. This success of such task will basically depend on how well notes are explored during the random walk (say, as avoid preferences to hubs notes). While some variations of traditional random walks algorithms have been proposed, their applicability for style-driven generation of music content has not been explored yet. Thus, we intend to study if the random walks algorithms are suitable for the task of composing appealing music while preserving a particular style or a particular composer characteristic. </w:t>
      </w:r>
    </w:p>
    <w:p w:rsidR="00957DCE" w:rsidRDefault="00957DCE" w:rsidP="00957DCE">
      <w:pPr>
        <w:pStyle w:val="NoSpacing"/>
        <w:rPr>
          <w:b/>
        </w:rPr>
      </w:pPr>
    </w:p>
    <w:p w:rsidR="0076216A" w:rsidRPr="00957DCE" w:rsidRDefault="0076216A" w:rsidP="00957DCE">
      <w:pPr>
        <w:pStyle w:val="NoSpacing"/>
        <w:rPr>
          <w:b/>
        </w:rPr>
      </w:pPr>
      <w:r w:rsidRPr="00957DCE">
        <w:rPr>
          <w:b/>
        </w:rPr>
        <w:t>Project 3:</w:t>
      </w:r>
    </w:p>
    <w:p w:rsidR="0076216A" w:rsidRPr="00957DCE" w:rsidRDefault="0076216A" w:rsidP="00957DCE">
      <w:pPr>
        <w:pStyle w:val="NoSpacing"/>
        <w:rPr>
          <w:b/>
        </w:rPr>
      </w:pPr>
      <w:r w:rsidRPr="00957DCE">
        <w:rPr>
          <w:b/>
        </w:rPr>
        <w:t>Title: Design of complex systems</w:t>
      </w:r>
    </w:p>
    <w:p w:rsidR="0076216A" w:rsidRPr="00957DCE" w:rsidRDefault="0076216A" w:rsidP="0076216A">
      <w:pPr>
        <w:rPr>
          <w:lang w:eastAsia="en-US"/>
        </w:rPr>
      </w:pPr>
      <w:r>
        <w:rPr>
          <w:rFonts w:eastAsia="Times New Roman"/>
        </w:rPr>
        <w:br/>
      </w:r>
      <w:r w:rsidRPr="00957DCE">
        <w:rPr>
          <w:lang w:eastAsia="en-US"/>
        </w:rPr>
        <w:t>Complex systems theory has been successful in explaining the evolution of complexity in social systems (for example, in social and evolving networks). Such explanations are inapplicable to engineering systems as this theory fails to account for the deliberately designed nature of such systems. By studying a variety of engineering systems and designs we hope to extend the approaches of statistical physics to understand such systems.</w:t>
      </w:r>
    </w:p>
    <w:p w:rsidR="0076216A" w:rsidRDefault="0076216A" w:rsidP="0076216A">
      <w:pPr>
        <w:rPr>
          <w:rFonts w:eastAsia="Times New Roman"/>
        </w:rPr>
      </w:pPr>
    </w:p>
    <w:p w:rsidR="0076216A" w:rsidRPr="00957DCE" w:rsidRDefault="0076216A" w:rsidP="00957DCE">
      <w:pPr>
        <w:pStyle w:val="NoSpacing"/>
        <w:rPr>
          <w:b/>
        </w:rPr>
      </w:pPr>
      <w:r w:rsidRPr="00957DCE">
        <w:rPr>
          <w:b/>
        </w:rPr>
        <w:t>Project 4:</w:t>
      </w:r>
    </w:p>
    <w:p w:rsidR="0076216A" w:rsidRPr="00957DCE" w:rsidRDefault="0076216A" w:rsidP="00957DCE">
      <w:pPr>
        <w:pStyle w:val="NoSpacing"/>
        <w:rPr>
          <w:b/>
        </w:rPr>
      </w:pPr>
      <w:r w:rsidRPr="00957DCE">
        <w:rPr>
          <w:b/>
        </w:rPr>
        <w:t>Title: Nonlinear diagnostic systems</w:t>
      </w:r>
    </w:p>
    <w:p w:rsidR="0076216A" w:rsidRDefault="0076216A" w:rsidP="0076216A">
      <w:pPr>
        <w:rPr>
          <w:rFonts w:eastAsia="Times New Roman"/>
        </w:rPr>
      </w:pPr>
      <w:r>
        <w:rPr>
          <w:rFonts w:eastAsia="Times New Roman"/>
        </w:rPr>
        <w:br/>
      </w:r>
      <w:r w:rsidRPr="00957DCE">
        <w:rPr>
          <w:lang w:eastAsia="en-US"/>
        </w:rPr>
        <w:t xml:space="preserve">Typical fault diagnosis is either statistical or linear, and relies on the decomposition of incoming data to frequency components for further diagnosis. We have developed nonlinear diagnostic methods that have been applied to physiological time series data to diagnose the imminent onset of </w:t>
      </w:r>
      <w:r w:rsidRPr="00957DCE">
        <w:rPr>
          <w:lang w:eastAsia="en-US"/>
        </w:rPr>
        <w:lastRenderedPageBreak/>
        <w:t>(among other things) cardiac arrhythmia and respiratory distress. Using the same theoretical foundation we are applying methods from nonlinear time series analysis and phase-space network analysis to identify mechanical wear and failure. Similar data analysis techniques also have potential for application in geophysical exploration and resource characterisation.</w:t>
      </w:r>
    </w:p>
    <w:p w:rsidR="0076216A" w:rsidRDefault="0076216A" w:rsidP="0076216A">
      <w:pPr>
        <w:rPr>
          <w:rFonts w:eastAsia="Times New Roman"/>
        </w:rPr>
      </w:pPr>
    </w:p>
    <w:p w:rsidR="0076216A" w:rsidRPr="0076216A" w:rsidRDefault="0076216A" w:rsidP="00957DCE">
      <w:pPr>
        <w:pStyle w:val="NoSpacing"/>
        <w:rPr>
          <w:b/>
        </w:rPr>
      </w:pPr>
      <w:r w:rsidRPr="0076216A">
        <w:rPr>
          <w:b/>
        </w:rPr>
        <w:t>Project 5:</w:t>
      </w:r>
    </w:p>
    <w:p w:rsidR="0076216A" w:rsidRDefault="0076216A" w:rsidP="00957DCE">
      <w:pPr>
        <w:pStyle w:val="NoSpacing"/>
        <w:rPr>
          <w:rFonts w:eastAsia="Times New Roman"/>
        </w:rPr>
      </w:pPr>
      <w:r w:rsidRPr="0076216A">
        <w:rPr>
          <w:b/>
        </w:rPr>
        <w:t xml:space="preserve">Title: </w:t>
      </w:r>
      <w:r w:rsidRPr="00957DCE">
        <w:rPr>
          <w:b/>
        </w:rPr>
        <w:t>Detecting dynamical changes i</w:t>
      </w:r>
      <w:r w:rsidR="00957DCE">
        <w:rPr>
          <w:b/>
        </w:rPr>
        <w:t>n irregular sampled time series</w:t>
      </w:r>
      <w:r>
        <w:rPr>
          <w:rFonts w:eastAsia="Times New Roman"/>
        </w:rPr>
        <w:br/>
      </w:r>
      <w:r>
        <w:rPr>
          <w:rFonts w:eastAsia="Times New Roman"/>
        </w:rPr>
        <w:br/>
      </w:r>
      <w:proofErr w:type="gramStart"/>
      <w:r w:rsidRPr="00957DCE">
        <w:t>When</w:t>
      </w:r>
      <w:proofErr w:type="gramEnd"/>
      <w:r w:rsidRPr="00957DCE">
        <w:t xml:space="preserve"> observing a nonlinear system we often want to detect changes in the dynamics. Such changes might be changes in the frequency of the system or the change from periodic to chaotic dynamics. This task is often complicated by the presence of measurement noise and by irregular sampling of the </w:t>
      </w:r>
      <w:proofErr w:type="gramStart"/>
      <w:r w:rsidRPr="00957DCE">
        <w:t>dynamics, that</w:t>
      </w:r>
      <w:proofErr w:type="gramEnd"/>
      <w:r w:rsidRPr="00957DCE">
        <w:t xml:space="preserve"> is the time between two measurements is not fixed but random. </w:t>
      </w:r>
      <w:r w:rsidRPr="00957DCE">
        <w:br/>
        <w:t>In particular, Geological time series have gamma distributed measurement times, high levels of measurement noise and yet the main reason for collecting this data is to detect dynamical changes. Previously we used similarity measures between different sections of the observation data to detect dynamical changes. While this method successfully detects the different dynamical regimes, information theory will strengthen its foundation and hopefully allow us to develop a more sophisticated algorithm that gives us more robust results.</w:t>
      </w:r>
    </w:p>
    <w:p w:rsidR="0076216A" w:rsidRDefault="0076216A" w:rsidP="0076216A">
      <w:pPr>
        <w:rPr>
          <w:rFonts w:eastAsia="Times New Roman"/>
        </w:rPr>
      </w:pPr>
    </w:p>
    <w:p w:rsidR="0076216A" w:rsidRPr="0076216A" w:rsidRDefault="0076216A" w:rsidP="00957DCE">
      <w:pPr>
        <w:pStyle w:val="NoSpacing"/>
        <w:rPr>
          <w:b/>
        </w:rPr>
      </w:pPr>
      <w:r w:rsidRPr="0076216A">
        <w:rPr>
          <w:b/>
        </w:rPr>
        <w:t>Project 6:</w:t>
      </w:r>
    </w:p>
    <w:p w:rsidR="0076216A" w:rsidRDefault="0076216A" w:rsidP="00957DCE">
      <w:pPr>
        <w:pStyle w:val="NoSpacing"/>
      </w:pPr>
      <w:r w:rsidRPr="0076216A">
        <w:rPr>
          <w:b/>
        </w:rPr>
        <w:t xml:space="preserve">Title: </w:t>
      </w:r>
      <w:r w:rsidRPr="00957DCE">
        <w:rPr>
          <w:b/>
        </w:rPr>
        <w:t>Converting Time Series to Complex Networks</w:t>
      </w:r>
      <w:r>
        <w:rPr>
          <w:rFonts w:eastAsia="Times New Roman"/>
        </w:rPr>
        <w:br/>
      </w:r>
      <w:r>
        <w:rPr>
          <w:rFonts w:eastAsia="Times New Roman"/>
        </w:rPr>
        <w:br/>
      </w:r>
      <w:r w:rsidRPr="00957DCE">
        <w:t xml:space="preserve">Time Series measurements occur everywhere in Science and Society — electrocardiograms, financial market indicators, weather and climate patterns, seismic activity and laser dynamics are all typical examples. In many cases the system underlying the observed time series is a nonlinear deterministic dynamical system (and this is where we depart from statistical linear time series analysis). Such nonlinear and deterministic systems may give rise to chaotic dynamics. We are developing new methods to construct, from the time series, a network structure that represents the underlying system dynamics. There are a variety of different ways to do this, and right now we are trying to determine which is best. Roughly, each of these methods constructs a network where the nodes of the network are representative of distinct dynamical states. The question then is what can the quantitative measures of network science tell us about the underlying deterministic dynamics? How are measures such as </w:t>
      </w:r>
      <w:proofErr w:type="spellStart"/>
      <w:proofErr w:type="gramStart"/>
      <w:r w:rsidRPr="00957DCE">
        <w:t>assortativity</w:t>
      </w:r>
      <w:proofErr w:type="spellEnd"/>
      <w:r w:rsidRPr="00957DCE">
        <w:t xml:space="preserve">, and </w:t>
      </w:r>
      <w:proofErr w:type="spellStart"/>
      <w:r w:rsidRPr="00957DCE">
        <w:t>betweenness</w:t>
      </w:r>
      <w:proofErr w:type="spellEnd"/>
      <w:r w:rsidRPr="00957DCE">
        <w:t xml:space="preserve"> (the Google page-rank algorithm —</w:t>
      </w:r>
      <w:proofErr w:type="gramEnd"/>
      <w:r w:rsidRPr="00957DCE">
        <w:t xml:space="preserve"> for example) related to properties such as bifurcation and unstable periodic orbits. </w:t>
      </w:r>
      <w:r w:rsidRPr="00957DCE">
        <w:br/>
      </w:r>
      <w:r w:rsidRPr="00957DCE">
        <w:br/>
        <w:t>As well as exploring these properties on fundamental test systems (the usual chaotic dynamical systems undergoing bifurcation) we are also applying these methods to a variety of real experimental systems: electronic circuits and chaotic lasers, electrocardiogram dynamics and measures of seismicity. An interesting open question is how to extend these methods to look for synchronisation between signals or when one possess multi-dimensional time series</w:t>
      </w:r>
      <w:r w:rsidR="00957DCE">
        <w:t>.</w:t>
      </w:r>
      <w:r>
        <w:br w:type="page"/>
      </w:r>
    </w:p>
    <w:p w:rsidR="0076216A" w:rsidRDefault="0076216A" w:rsidP="0076216A">
      <w:pPr>
        <w:pStyle w:val="Heading1"/>
      </w:pPr>
      <w:bookmarkStart w:id="14" w:name="_Toc471996891"/>
      <w:r w:rsidRPr="0076216A">
        <w:lastRenderedPageBreak/>
        <w:t>Professor</w:t>
      </w:r>
      <w:r>
        <w:t xml:space="preserve"> Michael Tobar</w:t>
      </w:r>
      <w:bookmarkEnd w:id="14"/>
      <w:r>
        <w:t xml:space="preserve"> </w:t>
      </w:r>
    </w:p>
    <w:p w:rsidR="00234ADD" w:rsidRDefault="00234ADD" w:rsidP="00234ADD"/>
    <w:p w:rsidR="00234ADD" w:rsidRPr="00957DCE" w:rsidRDefault="00234ADD" w:rsidP="00957DCE">
      <w:pPr>
        <w:pStyle w:val="NoSpacing"/>
        <w:rPr>
          <w:b/>
        </w:rPr>
      </w:pPr>
      <w:r w:rsidRPr="00957DCE">
        <w:rPr>
          <w:b/>
        </w:rPr>
        <w:t>Project 1:</w:t>
      </w:r>
    </w:p>
    <w:p w:rsidR="00234ADD" w:rsidRPr="00957DCE" w:rsidRDefault="00234ADD" w:rsidP="00957DCE">
      <w:pPr>
        <w:pStyle w:val="NoSpacing"/>
        <w:rPr>
          <w:b/>
        </w:rPr>
      </w:pPr>
      <w:r w:rsidRPr="00957DCE">
        <w:rPr>
          <w:b/>
        </w:rPr>
        <w:t xml:space="preserve">Title: Transfer of quantum encoded information between microwave and optical frequencies Supervisors: </w:t>
      </w:r>
      <w:proofErr w:type="spellStart"/>
      <w:r w:rsidRPr="00957DCE">
        <w:rPr>
          <w:b/>
        </w:rPr>
        <w:t>Prof.</w:t>
      </w:r>
      <w:proofErr w:type="spellEnd"/>
      <w:r w:rsidRPr="00957DCE">
        <w:rPr>
          <w:b/>
        </w:rPr>
        <w:t xml:space="preserve"> Michael Tobar, </w:t>
      </w:r>
      <w:proofErr w:type="spellStart"/>
      <w:r w:rsidRPr="00957DCE">
        <w:rPr>
          <w:b/>
        </w:rPr>
        <w:t>Dr.</w:t>
      </w:r>
      <w:proofErr w:type="spellEnd"/>
      <w:r w:rsidRPr="00957DCE">
        <w:rPr>
          <w:b/>
        </w:rPr>
        <w:t xml:space="preserve"> Maxim </w:t>
      </w:r>
      <w:proofErr w:type="spellStart"/>
      <w:r w:rsidRPr="00957DCE">
        <w:rPr>
          <w:b/>
        </w:rPr>
        <w:t>Gorychev</w:t>
      </w:r>
      <w:proofErr w:type="spellEnd"/>
      <w:r w:rsidRPr="00957DCE">
        <w:rPr>
          <w:b/>
        </w:rPr>
        <w:t xml:space="preserve"> plus others TBA</w:t>
      </w:r>
    </w:p>
    <w:p w:rsidR="00234ADD" w:rsidRDefault="00234ADD" w:rsidP="00957DCE">
      <w:pPr>
        <w:pStyle w:val="BodyText"/>
        <w:spacing w:before="184" w:line="240" w:lineRule="auto"/>
        <w:ind w:left="0" w:right="98"/>
        <w:jc w:val="left"/>
        <w:rPr>
          <w:rFonts w:asciiTheme="minorHAnsi" w:hAnsiTheme="minorHAnsi"/>
          <w:sz w:val="22"/>
          <w:szCs w:val="22"/>
        </w:rPr>
      </w:pPr>
      <w:r w:rsidRPr="00957DCE">
        <w:rPr>
          <w:rFonts w:asciiTheme="minorHAnsi" w:hAnsiTheme="minorHAnsi"/>
          <w:sz w:val="22"/>
          <w:szCs w:val="22"/>
        </w:rPr>
        <w:t>In the future quantum communication networks will distribute entangled states over a large scale computing architecture [1</w:t>
      </w:r>
      <w:proofErr w:type="gramStart"/>
      <w:r w:rsidRPr="00957DCE">
        <w:rPr>
          <w:rFonts w:asciiTheme="minorHAnsi" w:hAnsiTheme="minorHAnsi"/>
          <w:sz w:val="22"/>
          <w:szCs w:val="22"/>
        </w:rPr>
        <w:t>,2</w:t>
      </w:r>
      <w:proofErr w:type="gramEnd"/>
      <w:r w:rsidRPr="00957DCE">
        <w:rPr>
          <w:rFonts w:asciiTheme="minorHAnsi" w:hAnsiTheme="minorHAnsi"/>
          <w:sz w:val="22"/>
          <w:szCs w:val="22"/>
        </w:rPr>
        <w:t xml:space="preserve">]. The core elements of future quantum networks, i.e., quantum repeaters [3] as well as network nodes, can be realized by using </w:t>
      </w:r>
      <w:proofErr w:type="spellStart"/>
      <w:r w:rsidRPr="00957DCE">
        <w:rPr>
          <w:rFonts w:asciiTheme="minorHAnsi" w:hAnsiTheme="minorHAnsi"/>
          <w:sz w:val="22"/>
          <w:szCs w:val="22"/>
        </w:rPr>
        <w:t>qubits</w:t>
      </w:r>
      <w:proofErr w:type="spellEnd"/>
      <w:r w:rsidRPr="00957DCE">
        <w:rPr>
          <w:rFonts w:asciiTheme="minorHAnsi" w:hAnsiTheme="minorHAnsi"/>
          <w:sz w:val="22"/>
          <w:szCs w:val="22"/>
        </w:rPr>
        <w:t xml:space="preserve"> and quantum memories of diverse physical nature [4</w:t>
      </w:r>
      <w:proofErr w:type="gramStart"/>
      <w:r w:rsidRPr="00957DCE">
        <w:rPr>
          <w:rFonts w:asciiTheme="minorHAnsi" w:hAnsiTheme="minorHAnsi"/>
          <w:sz w:val="22"/>
          <w:szCs w:val="22"/>
        </w:rPr>
        <w:t>,5</w:t>
      </w:r>
      <w:proofErr w:type="gramEnd"/>
      <w:r w:rsidRPr="00957DCE">
        <w:rPr>
          <w:rFonts w:asciiTheme="minorHAnsi" w:hAnsiTheme="minorHAnsi"/>
          <w:sz w:val="22"/>
          <w:szCs w:val="22"/>
        </w:rPr>
        <w:t xml:space="preserve">]. Today, elementary quantum networks </w:t>
      </w:r>
      <w:r w:rsidR="00957DCE">
        <w:rPr>
          <w:rFonts w:asciiTheme="minorHAnsi" w:hAnsiTheme="minorHAnsi"/>
          <w:sz w:val="22"/>
          <w:szCs w:val="22"/>
        </w:rPr>
        <w:t>linking two remote single atoms</w:t>
      </w:r>
      <w:r w:rsidRPr="00957DCE">
        <w:rPr>
          <w:rFonts w:asciiTheme="minorHAnsi" w:hAnsiTheme="minorHAnsi"/>
          <w:spacing w:val="17"/>
          <w:sz w:val="22"/>
          <w:szCs w:val="22"/>
        </w:rPr>
        <w:t xml:space="preserve"> </w:t>
      </w:r>
      <w:r w:rsidRPr="00957DCE">
        <w:rPr>
          <w:rFonts w:asciiTheme="minorHAnsi" w:hAnsiTheme="minorHAnsi"/>
          <w:sz w:val="22"/>
          <w:szCs w:val="22"/>
        </w:rPr>
        <w:t xml:space="preserve">have </w:t>
      </w:r>
      <w:r w:rsidR="00957DCE">
        <w:rPr>
          <w:rFonts w:asciiTheme="minorHAnsi" w:hAnsiTheme="minorHAnsi"/>
          <w:sz w:val="22"/>
          <w:szCs w:val="22"/>
        </w:rPr>
        <w:t>been</w:t>
      </w:r>
      <w:r w:rsidRPr="00957DCE">
        <w:rPr>
          <w:rFonts w:asciiTheme="minorHAnsi" w:hAnsiTheme="minorHAnsi"/>
          <w:spacing w:val="17"/>
          <w:sz w:val="22"/>
          <w:szCs w:val="22"/>
        </w:rPr>
        <w:t xml:space="preserve"> </w:t>
      </w:r>
      <w:r w:rsidRPr="00957DCE">
        <w:rPr>
          <w:rFonts w:asciiTheme="minorHAnsi" w:hAnsiTheme="minorHAnsi"/>
          <w:sz w:val="22"/>
          <w:szCs w:val="22"/>
        </w:rPr>
        <w:t>demonstrated [6</w:t>
      </w:r>
      <w:proofErr w:type="gramStart"/>
      <w:r w:rsidRPr="00957DCE">
        <w:rPr>
          <w:rFonts w:asciiTheme="minorHAnsi" w:hAnsiTheme="minorHAnsi"/>
          <w:sz w:val="22"/>
          <w:szCs w:val="22"/>
        </w:rPr>
        <w:t>,7</w:t>
      </w:r>
      <w:proofErr w:type="gramEnd"/>
      <w:r w:rsidRPr="00957DCE">
        <w:rPr>
          <w:rFonts w:asciiTheme="minorHAnsi" w:hAnsiTheme="minorHAnsi"/>
          <w:sz w:val="22"/>
          <w:szCs w:val="22"/>
        </w:rPr>
        <w:t xml:space="preserve">]. </w:t>
      </w:r>
      <w:r w:rsidRPr="00957DCE">
        <w:rPr>
          <w:rFonts w:asciiTheme="minorHAnsi" w:hAnsiTheme="minorHAnsi"/>
          <w:spacing w:val="17"/>
          <w:sz w:val="22"/>
          <w:szCs w:val="22"/>
        </w:rPr>
        <w:t xml:space="preserve"> </w:t>
      </w:r>
      <w:r w:rsidRPr="00957DCE">
        <w:rPr>
          <w:rFonts w:asciiTheme="minorHAnsi" w:hAnsiTheme="minorHAnsi"/>
          <w:sz w:val="22"/>
          <w:szCs w:val="22"/>
        </w:rPr>
        <w:t>So</w:t>
      </w:r>
      <w:r w:rsidRPr="00957DCE">
        <w:rPr>
          <w:rFonts w:asciiTheme="minorHAnsi" w:hAnsiTheme="minorHAnsi"/>
          <w:spacing w:val="-1"/>
          <w:sz w:val="22"/>
          <w:szCs w:val="22"/>
        </w:rPr>
        <w:t>l</w:t>
      </w:r>
      <w:r w:rsidRPr="00957DCE">
        <w:rPr>
          <w:rFonts w:asciiTheme="minorHAnsi" w:hAnsiTheme="minorHAnsi"/>
          <w:sz w:val="22"/>
          <w:szCs w:val="22"/>
        </w:rPr>
        <w:t>id</w:t>
      </w:r>
      <w:r w:rsidRPr="00957DCE">
        <w:rPr>
          <w:rFonts w:asciiTheme="minorHAnsi" w:hAnsiTheme="minorHAnsi"/>
          <w:w w:val="33"/>
          <w:sz w:val="22"/>
          <w:szCs w:val="22"/>
        </w:rPr>
        <w:t>-­‐</w:t>
      </w:r>
      <w:r w:rsidR="00957DCE">
        <w:rPr>
          <w:rFonts w:asciiTheme="minorHAnsi" w:hAnsiTheme="minorHAnsi"/>
          <w:sz w:val="22"/>
          <w:szCs w:val="22"/>
        </w:rPr>
        <w:t>state</w:t>
      </w:r>
      <w:r w:rsidRPr="00957DCE">
        <w:rPr>
          <w:rFonts w:asciiTheme="minorHAnsi" w:hAnsiTheme="minorHAnsi"/>
          <w:spacing w:val="17"/>
          <w:sz w:val="22"/>
          <w:szCs w:val="22"/>
        </w:rPr>
        <w:t xml:space="preserve"> </w:t>
      </w:r>
      <w:r w:rsidR="00957DCE">
        <w:rPr>
          <w:rFonts w:asciiTheme="minorHAnsi" w:hAnsiTheme="minorHAnsi"/>
          <w:sz w:val="22"/>
          <w:szCs w:val="22"/>
        </w:rPr>
        <w:t>systems</w:t>
      </w:r>
      <w:r w:rsidRPr="00957DCE">
        <w:rPr>
          <w:rFonts w:asciiTheme="minorHAnsi" w:hAnsiTheme="minorHAnsi"/>
          <w:spacing w:val="17"/>
          <w:sz w:val="22"/>
          <w:szCs w:val="22"/>
        </w:rPr>
        <w:t xml:space="preserve"> </w:t>
      </w:r>
      <w:r w:rsidRPr="00957DCE">
        <w:rPr>
          <w:rFonts w:asciiTheme="minorHAnsi" w:hAnsiTheme="minorHAnsi"/>
          <w:sz w:val="22"/>
          <w:szCs w:val="22"/>
        </w:rPr>
        <w:t xml:space="preserve">such </w:t>
      </w:r>
      <w:r w:rsidR="00957DCE">
        <w:rPr>
          <w:rFonts w:asciiTheme="minorHAnsi" w:hAnsiTheme="minorHAnsi"/>
          <w:sz w:val="22"/>
          <w:szCs w:val="22"/>
        </w:rPr>
        <w:t>as</w:t>
      </w:r>
      <w:r w:rsidRPr="00957DCE">
        <w:rPr>
          <w:rFonts w:asciiTheme="minorHAnsi" w:hAnsiTheme="minorHAnsi"/>
          <w:spacing w:val="17"/>
          <w:sz w:val="22"/>
          <w:szCs w:val="22"/>
        </w:rPr>
        <w:t xml:space="preserve"> </w:t>
      </w:r>
      <w:r w:rsidR="00957DCE">
        <w:rPr>
          <w:rFonts w:asciiTheme="minorHAnsi" w:hAnsiTheme="minorHAnsi"/>
          <w:sz w:val="22"/>
          <w:szCs w:val="22"/>
        </w:rPr>
        <w:t>superconducting</w:t>
      </w:r>
      <w:r w:rsidRPr="00957DCE">
        <w:rPr>
          <w:rFonts w:asciiTheme="minorHAnsi" w:hAnsiTheme="minorHAnsi"/>
          <w:spacing w:val="17"/>
          <w:sz w:val="22"/>
          <w:szCs w:val="22"/>
        </w:rPr>
        <w:t xml:space="preserve"> </w:t>
      </w:r>
      <w:r w:rsidRPr="00957DCE">
        <w:rPr>
          <w:rFonts w:asciiTheme="minorHAnsi" w:hAnsiTheme="minorHAnsi"/>
          <w:sz w:val="22"/>
          <w:szCs w:val="22"/>
        </w:rPr>
        <w:t xml:space="preserve">quantum circuits [8], </w:t>
      </w:r>
      <w:proofErr w:type="spellStart"/>
      <w:r w:rsidRPr="00957DCE">
        <w:rPr>
          <w:rFonts w:asciiTheme="minorHAnsi" w:hAnsiTheme="minorHAnsi"/>
          <w:sz w:val="22"/>
          <w:szCs w:val="22"/>
        </w:rPr>
        <w:t>nanomechanical</w:t>
      </w:r>
      <w:proofErr w:type="spellEnd"/>
      <w:r w:rsidRPr="00957DCE">
        <w:rPr>
          <w:rFonts w:asciiTheme="minorHAnsi" w:hAnsiTheme="minorHAnsi"/>
          <w:sz w:val="22"/>
          <w:szCs w:val="22"/>
        </w:rPr>
        <w:t xml:space="preserve"> devices [9], and spin doped solids [10] potentially offer larger scalability and faster operation time compared to systems based on the single atom approach. Ho</w:t>
      </w:r>
      <w:r w:rsidRPr="00957DCE">
        <w:rPr>
          <w:rFonts w:asciiTheme="minorHAnsi" w:hAnsiTheme="minorHAnsi"/>
          <w:spacing w:val="-1"/>
          <w:sz w:val="22"/>
          <w:szCs w:val="22"/>
        </w:rPr>
        <w:t>wever</w:t>
      </w:r>
      <w:r w:rsidRPr="00957DCE">
        <w:rPr>
          <w:rFonts w:asciiTheme="minorHAnsi" w:hAnsiTheme="minorHAnsi"/>
          <w:sz w:val="22"/>
          <w:szCs w:val="22"/>
        </w:rPr>
        <w:t xml:space="preserve">, </w:t>
      </w:r>
      <w:r w:rsidRPr="00957DCE">
        <w:rPr>
          <w:rFonts w:asciiTheme="minorHAnsi" w:hAnsiTheme="minorHAnsi"/>
          <w:spacing w:val="-11"/>
          <w:sz w:val="22"/>
          <w:szCs w:val="22"/>
        </w:rPr>
        <w:t xml:space="preserve"> </w:t>
      </w:r>
      <w:r w:rsidRPr="00957DCE">
        <w:rPr>
          <w:rFonts w:asciiTheme="minorHAnsi" w:hAnsiTheme="minorHAnsi"/>
          <w:spacing w:val="-1"/>
          <w:sz w:val="22"/>
          <w:szCs w:val="22"/>
        </w:rPr>
        <w:t>s</w:t>
      </w:r>
      <w:r w:rsidRPr="00957DCE">
        <w:rPr>
          <w:rFonts w:asciiTheme="minorHAnsi" w:hAnsiTheme="minorHAnsi"/>
          <w:sz w:val="22"/>
          <w:szCs w:val="22"/>
        </w:rPr>
        <w:t>u</w:t>
      </w:r>
      <w:r w:rsidRPr="00957DCE">
        <w:rPr>
          <w:rFonts w:asciiTheme="minorHAnsi" w:hAnsiTheme="minorHAnsi"/>
          <w:spacing w:val="-1"/>
          <w:sz w:val="22"/>
          <w:szCs w:val="22"/>
        </w:rPr>
        <w:t>c</w:t>
      </w:r>
      <w:r w:rsidRPr="00957DCE">
        <w:rPr>
          <w:rFonts w:asciiTheme="minorHAnsi" w:hAnsiTheme="minorHAnsi"/>
          <w:sz w:val="22"/>
          <w:szCs w:val="22"/>
        </w:rPr>
        <w:t xml:space="preserve">h </w:t>
      </w:r>
      <w:r w:rsidRPr="00957DCE">
        <w:rPr>
          <w:rFonts w:asciiTheme="minorHAnsi" w:hAnsiTheme="minorHAnsi"/>
          <w:spacing w:val="-11"/>
          <w:sz w:val="22"/>
          <w:szCs w:val="22"/>
        </w:rPr>
        <w:t xml:space="preserve"> </w:t>
      </w:r>
      <w:r w:rsidRPr="00957DCE">
        <w:rPr>
          <w:rFonts w:asciiTheme="minorHAnsi" w:hAnsiTheme="minorHAnsi"/>
          <w:spacing w:val="-1"/>
          <w:sz w:val="22"/>
          <w:szCs w:val="22"/>
        </w:rPr>
        <w:t>so</w:t>
      </w:r>
      <w:r w:rsidRPr="00957DCE">
        <w:rPr>
          <w:rFonts w:asciiTheme="minorHAnsi" w:hAnsiTheme="minorHAnsi"/>
          <w:sz w:val="22"/>
          <w:szCs w:val="22"/>
        </w:rPr>
        <w:t>l</w:t>
      </w:r>
      <w:r w:rsidRPr="00957DCE">
        <w:rPr>
          <w:rFonts w:asciiTheme="minorHAnsi" w:hAnsiTheme="minorHAnsi"/>
          <w:spacing w:val="-1"/>
          <w:sz w:val="22"/>
          <w:szCs w:val="22"/>
        </w:rPr>
        <w:t>i</w:t>
      </w:r>
      <w:r w:rsidRPr="00957DCE">
        <w:rPr>
          <w:rFonts w:asciiTheme="minorHAnsi" w:hAnsiTheme="minorHAnsi"/>
          <w:sz w:val="22"/>
          <w:szCs w:val="22"/>
        </w:rPr>
        <w:t>d</w:t>
      </w:r>
      <w:r w:rsidRPr="00957DCE">
        <w:rPr>
          <w:rFonts w:asciiTheme="minorHAnsi" w:hAnsiTheme="minorHAnsi"/>
          <w:w w:val="33"/>
          <w:sz w:val="22"/>
          <w:szCs w:val="22"/>
        </w:rPr>
        <w:t>-­‐</w:t>
      </w:r>
      <w:r w:rsidRPr="00957DCE">
        <w:rPr>
          <w:rFonts w:asciiTheme="minorHAnsi" w:hAnsiTheme="minorHAnsi"/>
          <w:sz w:val="22"/>
          <w:szCs w:val="22"/>
        </w:rPr>
        <w:t xml:space="preserve">state </w:t>
      </w:r>
      <w:r w:rsidRPr="00957DCE">
        <w:rPr>
          <w:rFonts w:asciiTheme="minorHAnsi" w:hAnsiTheme="minorHAnsi"/>
          <w:spacing w:val="-11"/>
          <w:sz w:val="22"/>
          <w:szCs w:val="22"/>
        </w:rPr>
        <w:t xml:space="preserve"> </w:t>
      </w:r>
      <w:r w:rsidRPr="00957DCE">
        <w:rPr>
          <w:rFonts w:asciiTheme="minorHAnsi" w:hAnsiTheme="minorHAnsi"/>
          <w:sz w:val="22"/>
          <w:szCs w:val="22"/>
        </w:rPr>
        <w:t>devi</w:t>
      </w:r>
      <w:r w:rsidRPr="00957DCE">
        <w:rPr>
          <w:rFonts w:asciiTheme="minorHAnsi" w:hAnsiTheme="minorHAnsi"/>
          <w:spacing w:val="-1"/>
          <w:sz w:val="22"/>
          <w:szCs w:val="22"/>
        </w:rPr>
        <w:t>c</w:t>
      </w:r>
      <w:r w:rsidRPr="00957DCE">
        <w:rPr>
          <w:rFonts w:asciiTheme="minorHAnsi" w:hAnsiTheme="minorHAnsi"/>
          <w:sz w:val="22"/>
          <w:szCs w:val="22"/>
        </w:rPr>
        <w:t xml:space="preserve">es </w:t>
      </w:r>
      <w:r w:rsidRPr="00957DCE">
        <w:rPr>
          <w:rFonts w:asciiTheme="minorHAnsi" w:hAnsiTheme="minorHAnsi"/>
          <w:spacing w:val="-11"/>
          <w:sz w:val="22"/>
          <w:szCs w:val="22"/>
        </w:rPr>
        <w:t xml:space="preserve"> </w:t>
      </w:r>
      <w:r w:rsidRPr="00957DCE">
        <w:rPr>
          <w:rFonts w:asciiTheme="minorHAnsi" w:hAnsiTheme="minorHAnsi"/>
          <w:sz w:val="22"/>
          <w:szCs w:val="22"/>
        </w:rPr>
        <w:t xml:space="preserve">operate </w:t>
      </w:r>
      <w:r w:rsidRPr="00957DCE">
        <w:rPr>
          <w:rFonts w:asciiTheme="minorHAnsi" w:hAnsiTheme="minorHAnsi"/>
          <w:spacing w:val="-11"/>
          <w:sz w:val="22"/>
          <w:szCs w:val="22"/>
        </w:rPr>
        <w:t xml:space="preserve"> </w:t>
      </w:r>
      <w:r w:rsidRPr="00957DCE">
        <w:rPr>
          <w:rFonts w:asciiTheme="minorHAnsi" w:hAnsiTheme="minorHAnsi"/>
          <w:sz w:val="22"/>
          <w:szCs w:val="22"/>
        </w:rPr>
        <w:t xml:space="preserve">at </w:t>
      </w:r>
      <w:r w:rsidRPr="00957DCE">
        <w:rPr>
          <w:rFonts w:asciiTheme="minorHAnsi" w:hAnsiTheme="minorHAnsi"/>
          <w:spacing w:val="-11"/>
          <w:sz w:val="22"/>
          <w:szCs w:val="22"/>
        </w:rPr>
        <w:t xml:space="preserve"> </w:t>
      </w:r>
      <w:r w:rsidRPr="00957DCE">
        <w:rPr>
          <w:rFonts w:asciiTheme="minorHAnsi" w:hAnsiTheme="minorHAnsi"/>
          <w:sz w:val="22"/>
          <w:szCs w:val="22"/>
        </w:rPr>
        <w:t xml:space="preserve">microwave </w:t>
      </w:r>
      <w:r w:rsidRPr="00957DCE">
        <w:rPr>
          <w:rFonts w:asciiTheme="minorHAnsi" w:hAnsiTheme="minorHAnsi"/>
          <w:spacing w:val="-11"/>
          <w:sz w:val="22"/>
          <w:szCs w:val="22"/>
        </w:rPr>
        <w:t xml:space="preserve"> </w:t>
      </w:r>
      <w:r w:rsidRPr="00957DCE">
        <w:rPr>
          <w:rFonts w:asciiTheme="minorHAnsi" w:hAnsiTheme="minorHAnsi"/>
          <w:sz w:val="22"/>
          <w:szCs w:val="22"/>
        </w:rPr>
        <w:t xml:space="preserve">and </w:t>
      </w:r>
      <w:r w:rsidRPr="00957DCE">
        <w:rPr>
          <w:rFonts w:asciiTheme="minorHAnsi" w:hAnsiTheme="minorHAnsi"/>
          <w:spacing w:val="-11"/>
          <w:sz w:val="22"/>
          <w:szCs w:val="22"/>
        </w:rPr>
        <w:t xml:space="preserve"> </w:t>
      </w:r>
      <w:r w:rsidRPr="00957DCE">
        <w:rPr>
          <w:rFonts w:asciiTheme="minorHAnsi" w:hAnsiTheme="minorHAnsi"/>
          <w:sz w:val="22"/>
          <w:szCs w:val="22"/>
        </w:rPr>
        <w:t xml:space="preserve">radio </w:t>
      </w:r>
      <w:r w:rsidRPr="00957DCE">
        <w:rPr>
          <w:rFonts w:asciiTheme="minorHAnsi" w:hAnsiTheme="minorHAnsi"/>
          <w:spacing w:val="-11"/>
          <w:sz w:val="22"/>
          <w:szCs w:val="22"/>
        </w:rPr>
        <w:t xml:space="preserve"> </w:t>
      </w:r>
      <w:r w:rsidRPr="00957DCE">
        <w:rPr>
          <w:rFonts w:asciiTheme="minorHAnsi" w:hAnsiTheme="minorHAnsi"/>
          <w:sz w:val="22"/>
          <w:szCs w:val="22"/>
        </w:rPr>
        <w:t xml:space="preserve">frequencies, </w:t>
      </w:r>
      <w:r w:rsidRPr="00957DCE">
        <w:rPr>
          <w:rFonts w:asciiTheme="minorHAnsi" w:hAnsiTheme="minorHAnsi"/>
          <w:spacing w:val="-11"/>
          <w:sz w:val="22"/>
          <w:szCs w:val="22"/>
        </w:rPr>
        <w:t xml:space="preserve"> </w:t>
      </w:r>
      <w:r w:rsidRPr="00957DCE">
        <w:rPr>
          <w:rFonts w:asciiTheme="minorHAnsi" w:hAnsiTheme="minorHAnsi"/>
          <w:spacing w:val="-1"/>
          <w:sz w:val="22"/>
          <w:szCs w:val="22"/>
        </w:rPr>
        <w:t>whic</w:t>
      </w:r>
      <w:r w:rsidRPr="00957DCE">
        <w:rPr>
          <w:rFonts w:asciiTheme="minorHAnsi" w:hAnsiTheme="minorHAnsi"/>
          <w:sz w:val="22"/>
          <w:szCs w:val="22"/>
        </w:rPr>
        <w:t xml:space="preserve">h </w:t>
      </w:r>
      <w:r w:rsidRPr="00957DCE">
        <w:rPr>
          <w:rFonts w:asciiTheme="minorHAnsi" w:hAnsiTheme="minorHAnsi"/>
          <w:spacing w:val="-10"/>
          <w:sz w:val="22"/>
          <w:szCs w:val="22"/>
        </w:rPr>
        <w:t xml:space="preserve"> </w:t>
      </w:r>
      <w:r w:rsidRPr="00957DCE">
        <w:rPr>
          <w:rFonts w:asciiTheme="minorHAnsi" w:hAnsiTheme="minorHAnsi"/>
          <w:spacing w:val="-1"/>
          <w:sz w:val="22"/>
          <w:szCs w:val="22"/>
        </w:rPr>
        <w:t>ar</w:t>
      </w:r>
      <w:r w:rsidRPr="00957DCE">
        <w:rPr>
          <w:rFonts w:asciiTheme="minorHAnsi" w:hAnsiTheme="minorHAnsi"/>
          <w:sz w:val="22"/>
          <w:szCs w:val="22"/>
        </w:rPr>
        <w:t xml:space="preserve">e </w:t>
      </w:r>
      <w:r w:rsidRPr="00957DCE">
        <w:rPr>
          <w:rFonts w:asciiTheme="minorHAnsi" w:hAnsiTheme="minorHAnsi"/>
          <w:spacing w:val="-11"/>
          <w:sz w:val="22"/>
          <w:szCs w:val="22"/>
        </w:rPr>
        <w:t xml:space="preserve"> </w:t>
      </w:r>
      <w:r w:rsidRPr="00957DCE">
        <w:rPr>
          <w:rFonts w:asciiTheme="minorHAnsi" w:hAnsiTheme="minorHAnsi"/>
          <w:spacing w:val="-1"/>
          <w:sz w:val="22"/>
          <w:szCs w:val="22"/>
        </w:rPr>
        <w:t xml:space="preserve">less </w:t>
      </w:r>
      <w:r w:rsidRPr="00957DCE">
        <w:rPr>
          <w:rFonts w:asciiTheme="minorHAnsi" w:hAnsiTheme="minorHAnsi"/>
          <w:sz w:val="22"/>
          <w:szCs w:val="22"/>
        </w:rPr>
        <w:t>su</w:t>
      </w:r>
      <w:r w:rsidRPr="00957DCE">
        <w:rPr>
          <w:rFonts w:asciiTheme="minorHAnsi" w:hAnsiTheme="minorHAnsi"/>
          <w:spacing w:val="-1"/>
          <w:sz w:val="22"/>
          <w:szCs w:val="22"/>
        </w:rPr>
        <w:t>i</w:t>
      </w:r>
      <w:r w:rsidRPr="00957DCE">
        <w:rPr>
          <w:rFonts w:asciiTheme="minorHAnsi" w:hAnsiTheme="minorHAnsi"/>
          <w:sz w:val="22"/>
          <w:szCs w:val="22"/>
        </w:rPr>
        <w:t>table</w:t>
      </w:r>
      <w:r w:rsidRPr="00957DCE">
        <w:rPr>
          <w:rFonts w:asciiTheme="minorHAnsi" w:hAnsiTheme="minorHAnsi"/>
          <w:spacing w:val="11"/>
          <w:sz w:val="22"/>
          <w:szCs w:val="22"/>
        </w:rPr>
        <w:t xml:space="preserve"> </w:t>
      </w:r>
      <w:r w:rsidRPr="00957DCE">
        <w:rPr>
          <w:rFonts w:asciiTheme="minorHAnsi" w:hAnsiTheme="minorHAnsi"/>
          <w:spacing w:val="-1"/>
          <w:sz w:val="22"/>
          <w:szCs w:val="22"/>
        </w:rPr>
        <w:t>fo</w:t>
      </w:r>
      <w:r w:rsidRPr="00957DCE">
        <w:rPr>
          <w:rFonts w:asciiTheme="minorHAnsi" w:hAnsiTheme="minorHAnsi"/>
          <w:sz w:val="22"/>
          <w:szCs w:val="22"/>
        </w:rPr>
        <w:t>r</w:t>
      </w:r>
      <w:r w:rsidRPr="00957DCE">
        <w:rPr>
          <w:rFonts w:asciiTheme="minorHAnsi" w:hAnsiTheme="minorHAnsi"/>
          <w:spacing w:val="11"/>
          <w:sz w:val="22"/>
          <w:szCs w:val="22"/>
        </w:rPr>
        <w:t xml:space="preserve"> </w:t>
      </w:r>
      <w:r w:rsidRPr="00957DCE">
        <w:rPr>
          <w:rFonts w:asciiTheme="minorHAnsi" w:hAnsiTheme="minorHAnsi"/>
          <w:spacing w:val="-1"/>
          <w:sz w:val="22"/>
          <w:szCs w:val="22"/>
        </w:rPr>
        <w:t>lo</w:t>
      </w:r>
      <w:r w:rsidRPr="00957DCE">
        <w:rPr>
          <w:rFonts w:asciiTheme="minorHAnsi" w:hAnsiTheme="minorHAnsi"/>
          <w:sz w:val="22"/>
          <w:szCs w:val="22"/>
        </w:rPr>
        <w:t>ng</w:t>
      </w:r>
      <w:r w:rsidRPr="00957DCE">
        <w:rPr>
          <w:rFonts w:asciiTheme="minorHAnsi" w:hAnsiTheme="minorHAnsi"/>
          <w:w w:val="33"/>
          <w:sz w:val="22"/>
          <w:szCs w:val="22"/>
        </w:rPr>
        <w:t>-­‐</w:t>
      </w:r>
      <w:r w:rsidRPr="00957DCE">
        <w:rPr>
          <w:rFonts w:asciiTheme="minorHAnsi" w:hAnsiTheme="minorHAnsi"/>
          <w:sz w:val="22"/>
          <w:szCs w:val="22"/>
        </w:rPr>
        <w:t>range</w:t>
      </w:r>
      <w:r w:rsidRPr="00957DCE">
        <w:rPr>
          <w:rFonts w:asciiTheme="minorHAnsi" w:hAnsiTheme="minorHAnsi"/>
          <w:spacing w:val="11"/>
          <w:sz w:val="22"/>
          <w:szCs w:val="22"/>
        </w:rPr>
        <w:t xml:space="preserve"> </w:t>
      </w:r>
      <w:r w:rsidRPr="00957DCE">
        <w:rPr>
          <w:rFonts w:asciiTheme="minorHAnsi" w:hAnsiTheme="minorHAnsi"/>
          <w:sz w:val="22"/>
          <w:szCs w:val="22"/>
        </w:rPr>
        <w:t>quantum</w:t>
      </w:r>
      <w:r w:rsidRPr="00957DCE">
        <w:rPr>
          <w:rFonts w:asciiTheme="minorHAnsi" w:hAnsiTheme="minorHAnsi"/>
          <w:spacing w:val="11"/>
          <w:sz w:val="22"/>
          <w:szCs w:val="22"/>
        </w:rPr>
        <w:t xml:space="preserve"> </w:t>
      </w:r>
      <w:r w:rsidRPr="00957DCE">
        <w:rPr>
          <w:rFonts w:asciiTheme="minorHAnsi" w:hAnsiTheme="minorHAnsi"/>
          <w:sz w:val="22"/>
          <w:szCs w:val="22"/>
        </w:rPr>
        <w:t>communication</w:t>
      </w:r>
      <w:r w:rsidRPr="00957DCE">
        <w:rPr>
          <w:rFonts w:asciiTheme="minorHAnsi" w:hAnsiTheme="minorHAnsi"/>
          <w:spacing w:val="11"/>
          <w:sz w:val="22"/>
          <w:szCs w:val="22"/>
        </w:rPr>
        <w:t xml:space="preserve"> </w:t>
      </w:r>
      <w:r w:rsidRPr="00957DCE">
        <w:rPr>
          <w:rFonts w:asciiTheme="minorHAnsi" w:hAnsiTheme="minorHAnsi"/>
          <w:sz w:val="22"/>
          <w:szCs w:val="22"/>
        </w:rPr>
        <w:t>than</w:t>
      </w:r>
      <w:r w:rsidRPr="00957DCE">
        <w:rPr>
          <w:rFonts w:asciiTheme="minorHAnsi" w:hAnsiTheme="minorHAnsi"/>
          <w:spacing w:val="11"/>
          <w:sz w:val="22"/>
          <w:szCs w:val="22"/>
        </w:rPr>
        <w:t xml:space="preserve"> </w:t>
      </w:r>
      <w:r w:rsidRPr="00957DCE">
        <w:rPr>
          <w:rFonts w:asciiTheme="minorHAnsi" w:hAnsiTheme="minorHAnsi"/>
          <w:sz w:val="22"/>
          <w:szCs w:val="22"/>
        </w:rPr>
        <w:t>optical</w:t>
      </w:r>
      <w:r w:rsidRPr="00957DCE">
        <w:rPr>
          <w:rFonts w:asciiTheme="minorHAnsi" w:hAnsiTheme="minorHAnsi"/>
          <w:spacing w:val="11"/>
          <w:sz w:val="22"/>
          <w:szCs w:val="22"/>
        </w:rPr>
        <w:t xml:space="preserve"> </w:t>
      </w:r>
      <w:r w:rsidRPr="00957DCE">
        <w:rPr>
          <w:rFonts w:asciiTheme="minorHAnsi" w:hAnsiTheme="minorHAnsi"/>
          <w:sz w:val="22"/>
          <w:szCs w:val="22"/>
        </w:rPr>
        <w:t>channels</w:t>
      </w:r>
      <w:r w:rsidRPr="00957DCE">
        <w:rPr>
          <w:rFonts w:asciiTheme="minorHAnsi" w:hAnsiTheme="minorHAnsi"/>
          <w:spacing w:val="11"/>
          <w:sz w:val="22"/>
          <w:szCs w:val="22"/>
        </w:rPr>
        <w:t xml:space="preserve"> </w:t>
      </w:r>
      <w:r w:rsidRPr="00957DCE">
        <w:rPr>
          <w:rFonts w:asciiTheme="minorHAnsi" w:hAnsiTheme="minorHAnsi"/>
          <w:sz w:val="22"/>
          <w:szCs w:val="22"/>
        </w:rPr>
        <w:t>due</w:t>
      </w:r>
      <w:r w:rsidRPr="00957DCE">
        <w:rPr>
          <w:rFonts w:asciiTheme="minorHAnsi" w:hAnsiTheme="minorHAnsi"/>
          <w:spacing w:val="11"/>
          <w:sz w:val="22"/>
          <w:szCs w:val="22"/>
        </w:rPr>
        <w:t xml:space="preserve"> </w:t>
      </w:r>
      <w:r w:rsidRPr="00957DCE">
        <w:rPr>
          <w:rFonts w:asciiTheme="minorHAnsi" w:hAnsiTheme="minorHAnsi"/>
          <w:sz w:val="22"/>
          <w:szCs w:val="22"/>
        </w:rPr>
        <w:t>to</w:t>
      </w:r>
      <w:r w:rsidRPr="00957DCE">
        <w:rPr>
          <w:rFonts w:asciiTheme="minorHAnsi" w:hAnsiTheme="minorHAnsi"/>
          <w:spacing w:val="11"/>
          <w:sz w:val="22"/>
          <w:szCs w:val="22"/>
        </w:rPr>
        <w:t xml:space="preserve"> </w:t>
      </w:r>
      <w:r w:rsidRPr="00957DCE">
        <w:rPr>
          <w:rFonts w:asciiTheme="minorHAnsi" w:hAnsiTheme="minorHAnsi"/>
          <w:sz w:val="22"/>
          <w:szCs w:val="22"/>
        </w:rPr>
        <w:t>losses</w:t>
      </w:r>
      <w:r w:rsidRPr="00957DCE">
        <w:rPr>
          <w:rFonts w:asciiTheme="minorHAnsi" w:hAnsiTheme="minorHAnsi"/>
          <w:spacing w:val="11"/>
          <w:sz w:val="22"/>
          <w:szCs w:val="22"/>
        </w:rPr>
        <w:t xml:space="preserve"> </w:t>
      </w:r>
      <w:r w:rsidRPr="00957DCE">
        <w:rPr>
          <w:rFonts w:asciiTheme="minorHAnsi" w:hAnsiTheme="minorHAnsi"/>
          <w:sz w:val="22"/>
          <w:szCs w:val="22"/>
        </w:rPr>
        <w:t>in</w:t>
      </w:r>
      <w:r w:rsidRPr="00957DCE">
        <w:rPr>
          <w:rFonts w:asciiTheme="minorHAnsi" w:hAnsiTheme="minorHAnsi"/>
          <w:spacing w:val="11"/>
          <w:sz w:val="22"/>
          <w:szCs w:val="22"/>
        </w:rPr>
        <w:t xml:space="preserve"> </w:t>
      </w:r>
      <w:r w:rsidRPr="00957DCE">
        <w:rPr>
          <w:rFonts w:asciiTheme="minorHAnsi" w:hAnsiTheme="minorHAnsi"/>
          <w:sz w:val="22"/>
          <w:szCs w:val="22"/>
        </w:rPr>
        <w:t>cables</w:t>
      </w:r>
      <w:r w:rsidRPr="00957DCE">
        <w:rPr>
          <w:rFonts w:asciiTheme="minorHAnsi" w:hAnsiTheme="minorHAnsi"/>
          <w:spacing w:val="11"/>
          <w:sz w:val="22"/>
          <w:szCs w:val="22"/>
        </w:rPr>
        <w:t xml:space="preserve"> </w:t>
      </w:r>
      <w:r w:rsidRPr="00957DCE">
        <w:rPr>
          <w:rFonts w:asciiTheme="minorHAnsi" w:hAnsiTheme="minorHAnsi"/>
          <w:sz w:val="22"/>
          <w:szCs w:val="22"/>
        </w:rPr>
        <w:t xml:space="preserve">and the </w:t>
      </w:r>
      <w:r w:rsidRPr="00957DCE">
        <w:rPr>
          <w:rFonts w:asciiTheme="minorHAnsi" w:hAnsiTheme="minorHAnsi"/>
          <w:spacing w:val="19"/>
          <w:sz w:val="22"/>
          <w:szCs w:val="22"/>
        </w:rPr>
        <w:t xml:space="preserve"> </w:t>
      </w:r>
      <w:r w:rsidRPr="00957DCE">
        <w:rPr>
          <w:rFonts w:asciiTheme="minorHAnsi" w:hAnsiTheme="minorHAnsi"/>
          <w:sz w:val="22"/>
          <w:szCs w:val="22"/>
        </w:rPr>
        <w:t xml:space="preserve">high </w:t>
      </w:r>
      <w:r w:rsidRPr="00957DCE">
        <w:rPr>
          <w:rFonts w:asciiTheme="minorHAnsi" w:hAnsiTheme="minorHAnsi"/>
          <w:spacing w:val="19"/>
          <w:sz w:val="22"/>
          <w:szCs w:val="22"/>
        </w:rPr>
        <w:t xml:space="preserve"> </w:t>
      </w:r>
      <w:r w:rsidRPr="00957DCE">
        <w:rPr>
          <w:rFonts w:asciiTheme="minorHAnsi" w:hAnsiTheme="minorHAnsi"/>
          <w:sz w:val="22"/>
          <w:szCs w:val="22"/>
        </w:rPr>
        <w:t xml:space="preserve">noise </w:t>
      </w:r>
      <w:r w:rsidRPr="00957DCE">
        <w:rPr>
          <w:rFonts w:asciiTheme="minorHAnsi" w:hAnsiTheme="minorHAnsi"/>
          <w:spacing w:val="19"/>
          <w:sz w:val="22"/>
          <w:szCs w:val="22"/>
        </w:rPr>
        <w:t xml:space="preserve"> </w:t>
      </w:r>
      <w:r w:rsidRPr="00957DCE">
        <w:rPr>
          <w:rFonts w:asciiTheme="minorHAnsi" w:hAnsiTheme="minorHAnsi"/>
          <w:sz w:val="22"/>
          <w:szCs w:val="22"/>
        </w:rPr>
        <w:t xml:space="preserve">temperature </w:t>
      </w:r>
      <w:r w:rsidRPr="00957DCE">
        <w:rPr>
          <w:rFonts w:asciiTheme="minorHAnsi" w:hAnsiTheme="minorHAnsi"/>
          <w:spacing w:val="19"/>
          <w:sz w:val="22"/>
          <w:szCs w:val="22"/>
        </w:rPr>
        <w:t xml:space="preserve"> </w:t>
      </w:r>
      <w:r w:rsidRPr="00957DCE">
        <w:rPr>
          <w:rFonts w:asciiTheme="minorHAnsi" w:hAnsiTheme="minorHAnsi"/>
          <w:sz w:val="22"/>
          <w:szCs w:val="22"/>
        </w:rPr>
        <w:t xml:space="preserve">of </w:t>
      </w:r>
      <w:r w:rsidRPr="00957DCE">
        <w:rPr>
          <w:rFonts w:asciiTheme="minorHAnsi" w:hAnsiTheme="minorHAnsi"/>
          <w:spacing w:val="19"/>
          <w:sz w:val="22"/>
          <w:szCs w:val="22"/>
        </w:rPr>
        <w:t xml:space="preserve"> </w:t>
      </w:r>
      <w:r w:rsidRPr="00957DCE">
        <w:rPr>
          <w:rFonts w:asciiTheme="minorHAnsi" w:hAnsiTheme="minorHAnsi"/>
          <w:sz w:val="22"/>
          <w:szCs w:val="22"/>
        </w:rPr>
        <w:t xml:space="preserve">antennas </w:t>
      </w:r>
      <w:r w:rsidRPr="00957DCE">
        <w:rPr>
          <w:rFonts w:asciiTheme="minorHAnsi" w:hAnsiTheme="minorHAnsi"/>
          <w:spacing w:val="19"/>
          <w:sz w:val="22"/>
          <w:szCs w:val="22"/>
        </w:rPr>
        <w:t xml:space="preserve"> </w:t>
      </w:r>
      <w:r w:rsidRPr="00957DCE">
        <w:rPr>
          <w:rFonts w:asciiTheme="minorHAnsi" w:hAnsiTheme="minorHAnsi"/>
          <w:sz w:val="22"/>
          <w:szCs w:val="22"/>
        </w:rPr>
        <w:t xml:space="preserve">of </w:t>
      </w:r>
      <w:r w:rsidRPr="00957DCE">
        <w:rPr>
          <w:rFonts w:asciiTheme="minorHAnsi" w:hAnsiTheme="minorHAnsi"/>
          <w:spacing w:val="19"/>
          <w:sz w:val="22"/>
          <w:szCs w:val="22"/>
        </w:rPr>
        <w:t xml:space="preserve"> </w:t>
      </w:r>
      <w:r w:rsidRPr="00957DCE">
        <w:rPr>
          <w:rFonts w:asciiTheme="minorHAnsi" w:hAnsiTheme="minorHAnsi"/>
          <w:sz w:val="22"/>
          <w:szCs w:val="22"/>
        </w:rPr>
        <w:t xml:space="preserve">about </w:t>
      </w:r>
      <w:r w:rsidRPr="00957DCE">
        <w:rPr>
          <w:rFonts w:asciiTheme="minorHAnsi" w:hAnsiTheme="minorHAnsi"/>
          <w:spacing w:val="19"/>
          <w:sz w:val="22"/>
          <w:szCs w:val="22"/>
        </w:rPr>
        <w:t xml:space="preserve"> </w:t>
      </w:r>
      <w:r w:rsidRPr="00957DCE">
        <w:rPr>
          <w:rFonts w:asciiTheme="minorHAnsi" w:hAnsiTheme="minorHAnsi"/>
          <w:sz w:val="22"/>
          <w:szCs w:val="22"/>
        </w:rPr>
        <w:t xml:space="preserve">100 </w:t>
      </w:r>
      <w:r w:rsidRPr="00957DCE">
        <w:rPr>
          <w:rFonts w:asciiTheme="minorHAnsi" w:hAnsiTheme="minorHAnsi"/>
          <w:spacing w:val="19"/>
          <w:sz w:val="22"/>
          <w:szCs w:val="22"/>
        </w:rPr>
        <w:t xml:space="preserve"> </w:t>
      </w:r>
      <w:r w:rsidRPr="00957DCE">
        <w:rPr>
          <w:rFonts w:asciiTheme="minorHAnsi" w:hAnsiTheme="minorHAnsi"/>
          <w:sz w:val="22"/>
          <w:szCs w:val="22"/>
        </w:rPr>
        <w:t xml:space="preserve">K </w:t>
      </w:r>
      <w:r w:rsidRPr="00957DCE">
        <w:rPr>
          <w:rFonts w:asciiTheme="minorHAnsi" w:hAnsiTheme="minorHAnsi"/>
          <w:spacing w:val="19"/>
          <w:sz w:val="22"/>
          <w:szCs w:val="22"/>
        </w:rPr>
        <w:t xml:space="preserve"> </w:t>
      </w:r>
      <w:r w:rsidRPr="00957DCE">
        <w:rPr>
          <w:rFonts w:asciiTheme="minorHAnsi" w:hAnsiTheme="minorHAnsi"/>
          <w:sz w:val="22"/>
          <w:szCs w:val="22"/>
        </w:rPr>
        <w:t xml:space="preserve">for </w:t>
      </w:r>
      <w:r w:rsidRPr="00957DCE">
        <w:rPr>
          <w:rFonts w:asciiTheme="minorHAnsi" w:hAnsiTheme="minorHAnsi"/>
          <w:spacing w:val="19"/>
          <w:sz w:val="22"/>
          <w:szCs w:val="22"/>
        </w:rPr>
        <w:t xml:space="preserve"> </w:t>
      </w:r>
      <w:r w:rsidRPr="00957DCE">
        <w:rPr>
          <w:rFonts w:asciiTheme="minorHAnsi" w:hAnsiTheme="minorHAnsi"/>
          <w:sz w:val="22"/>
          <w:szCs w:val="22"/>
        </w:rPr>
        <w:t>radi</w:t>
      </w:r>
      <w:r w:rsidRPr="00957DCE">
        <w:rPr>
          <w:rFonts w:asciiTheme="minorHAnsi" w:hAnsiTheme="minorHAnsi"/>
          <w:spacing w:val="-1"/>
          <w:sz w:val="22"/>
          <w:szCs w:val="22"/>
        </w:rPr>
        <w:t>o</w:t>
      </w:r>
      <w:r w:rsidRPr="00957DCE">
        <w:rPr>
          <w:rFonts w:asciiTheme="minorHAnsi" w:hAnsiTheme="minorHAnsi"/>
          <w:w w:val="33"/>
          <w:sz w:val="22"/>
          <w:szCs w:val="22"/>
        </w:rPr>
        <w:t>-­‐</w:t>
      </w:r>
      <w:r w:rsidRPr="00957DCE">
        <w:rPr>
          <w:rFonts w:asciiTheme="minorHAnsi" w:hAnsiTheme="minorHAnsi"/>
          <w:sz w:val="22"/>
          <w:szCs w:val="22"/>
        </w:rPr>
        <w:t xml:space="preserve">relay </w:t>
      </w:r>
      <w:r w:rsidRPr="00957DCE">
        <w:rPr>
          <w:rFonts w:asciiTheme="minorHAnsi" w:hAnsiTheme="minorHAnsi"/>
          <w:spacing w:val="19"/>
          <w:sz w:val="22"/>
          <w:szCs w:val="22"/>
        </w:rPr>
        <w:t xml:space="preserve"> </w:t>
      </w:r>
      <w:r w:rsidRPr="00957DCE">
        <w:rPr>
          <w:rFonts w:asciiTheme="minorHAnsi" w:hAnsiTheme="minorHAnsi"/>
          <w:sz w:val="22"/>
          <w:szCs w:val="22"/>
        </w:rPr>
        <w:t xml:space="preserve">communication. </w:t>
      </w:r>
      <w:r w:rsidRPr="00957DCE">
        <w:rPr>
          <w:rFonts w:asciiTheme="minorHAnsi" w:hAnsiTheme="minorHAnsi"/>
          <w:spacing w:val="19"/>
          <w:sz w:val="22"/>
          <w:szCs w:val="22"/>
        </w:rPr>
        <w:t xml:space="preserve"> </w:t>
      </w:r>
      <w:r w:rsidRPr="00957DCE">
        <w:rPr>
          <w:rFonts w:asciiTheme="minorHAnsi" w:hAnsiTheme="minorHAnsi"/>
          <w:sz w:val="22"/>
          <w:szCs w:val="22"/>
        </w:rPr>
        <w:t xml:space="preserve">To establish </w:t>
      </w:r>
      <w:r w:rsidRPr="00957DCE">
        <w:rPr>
          <w:rFonts w:asciiTheme="minorHAnsi" w:hAnsiTheme="minorHAnsi"/>
          <w:spacing w:val="-9"/>
          <w:sz w:val="22"/>
          <w:szCs w:val="22"/>
        </w:rPr>
        <w:t xml:space="preserve"> </w:t>
      </w:r>
      <w:r w:rsidRPr="00957DCE">
        <w:rPr>
          <w:rFonts w:asciiTheme="minorHAnsi" w:hAnsiTheme="minorHAnsi"/>
          <w:sz w:val="22"/>
          <w:szCs w:val="22"/>
        </w:rPr>
        <w:t xml:space="preserve">a </w:t>
      </w:r>
      <w:r w:rsidRPr="00957DCE">
        <w:rPr>
          <w:rFonts w:asciiTheme="minorHAnsi" w:hAnsiTheme="minorHAnsi"/>
          <w:spacing w:val="-9"/>
          <w:sz w:val="22"/>
          <w:szCs w:val="22"/>
        </w:rPr>
        <w:t xml:space="preserve"> </w:t>
      </w:r>
      <w:r w:rsidRPr="00957DCE">
        <w:rPr>
          <w:rFonts w:asciiTheme="minorHAnsi" w:hAnsiTheme="minorHAnsi"/>
          <w:sz w:val="22"/>
          <w:szCs w:val="22"/>
        </w:rPr>
        <w:t>fibe</w:t>
      </w:r>
      <w:r w:rsidRPr="00957DCE">
        <w:rPr>
          <w:rFonts w:asciiTheme="minorHAnsi" w:hAnsiTheme="minorHAnsi"/>
          <w:spacing w:val="-1"/>
          <w:sz w:val="22"/>
          <w:szCs w:val="22"/>
        </w:rPr>
        <w:t>r</w:t>
      </w:r>
      <w:r w:rsidRPr="00957DCE">
        <w:rPr>
          <w:rFonts w:asciiTheme="minorHAnsi" w:hAnsiTheme="minorHAnsi"/>
          <w:w w:val="33"/>
          <w:sz w:val="22"/>
          <w:szCs w:val="22"/>
        </w:rPr>
        <w:t>-­‐</w:t>
      </w:r>
      <w:r w:rsidRPr="00957DCE">
        <w:rPr>
          <w:rFonts w:asciiTheme="minorHAnsi" w:hAnsiTheme="minorHAnsi"/>
          <w:sz w:val="22"/>
          <w:szCs w:val="22"/>
        </w:rPr>
        <w:t xml:space="preserve">optical </w:t>
      </w:r>
      <w:r w:rsidRPr="00957DCE">
        <w:rPr>
          <w:rFonts w:asciiTheme="minorHAnsi" w:hAnsiTheme="minorHAnsi"/>
          <w:spacing w:val="-9"/>
          <w:sz w:val="22"/>
          <w:szCs w:val="22"/>
        </w:rPr>
        <w:t xml:space="preserve"> </w:t>
      </w:r>
      <w:r w:rsidRPr="00957DCE">
        <w:rPr>
          <w:rFonts w:asciiTheme="minorHAnsi" w:hAnsiTheme="minorHAnsi"/>
          <w:sz w:val="22"/>
          <w:szCs w:val="22"/>
        </w:rPr>
        <w:t xml:space="preserve">link </w:t>
      </w:r>
      <w:r w:rsidRPr="00957DCE">
        <w:rPr>
          <w:rFonts w:asciiTheme="minorHAnsi" w:hAnsiTheme="minorHAnsi"/>
          <w:spacing w:val="-9"/>
          <w:sz w:val="22"/>
          <w:szCs w:val="22"/>
        </w:rPr>
        <w:t xml:space="preserve"> </w:t>
      </w:r>
      <w:r w:rsidRPr="00957DCE">
        <w:rPr>
          <w:rFonts w:asciiTheme="minorHAnsi" w:hAnsiTheme="minorHAnsi"/>
          <w:sz w:val="22"/>
          <w:szCs w:val="22"/>
        </w:rPr>
        <w:t xml:space="preserve">between </w:t>
      </w:r>
      <w:r w:rsidRPr="00957DCE">
        <w:rPr>
          <w:rFonts w:asciiTheme="minorHAnsi" w:hAnsiTheme="minorHAnsi"/>
          <w:spacing w:val="-9"/>
          <w:sz w:val="22"/>
          <w:szCs w:val="22"/>
        </w:rPr>
        <w:t xml:space="preserve"> </w:t>
      </w:r>
      <w:r w:rsidRPr="00957DCE">
        <w:rPr>
          <w:rFonts w:asciiTheme="minorHAnsi" w:hAnsiTheme="minorHAnsi"/>
          <w:sz w:val="22"/>
          <w:szCs w:val="22"/>
        </w:rPr>
        <w:t xml:space="preserve">them, </w:t>
      </w:r>
      <w:r w:rsidRPr="00957DCE">
        <w:rPr>
          <w:rFonts w:asciiTheme="minorHAnsi" w:hAnsiTheme="minorHAnsi"/>
          <w:spacing w:val="-9"/>
          <w:sz w:val="22"/>
          <w:szCs w:val="22"/>
        </w:rPr>
        <w:t xml:space="preserve"> </w:t>
      </w:r>
      <w:r w:rsidRPr="00957DCE">
        <w:rPr>
          <w:rFonts w:asciiTheme="minorHAnsi" w:hAnsiTheme="minorHAnsi"/>
          <w:sz w:val="22"/>
          <w:szCs w:val="22"/>
        </w:rPr>
        <w:t xml:space="preserve">one </w:t>
      </w:r>
      <w:r w:rsidRPr="00957DCE">
        <w:rPr>
          <w:rFonts w:asciiTheme="minorHAnsi" w:hAnsiTheme="minorHAnsi"/>
          <w:spacing w:val="-9"/>
          <w:sz w:val="22"/>
          <w:szCs w:val="22"/>
        </w:rPr>
        <w:t xml:space="preserve"> </w:t>
      </w:r>
      <w:r w:rsidRPr="00957DCE">
        <w:rPr>
          <w:rFonts w:asciiTheme="minorHAnsi" w:hAnsiTheme="minorHAnsi"/>
          <w:sz w:val="22"/>
          <w:szCs w:val="22"/>
        </w:rPr>
        <w:t xml:space="preserve">has </w:t>
      </w:r>
      <w:r w:rsidRPr="00957DCE">
        <w:rPr>
          <w:rFonts w:asciiTheme="minorHAnsi" w:hAnsiTheme="minorHAnsi"/>
          <w:spacing w:val="-9"/>
          <w:sz w:val="22"/>
          <w:szCs w:val="22"/>
        </w:rPr>
        <w:t xml:space="preserve"> </w:t>
      </w:r>
      <w:r w:rsidRPr="00957DCE">
        <w:rPr>
          <w:rFonts w:asciiTheme="minorHAnsi" w:hAnsiTheme="minorHAnsi"/>
          <w:sz w:val="22"/>
          <w:szCs w:val="22"/>
        </w:rPr>
        <w:t xml:space="preserve">to </w:t>
      </w:r>
      <w:r w:rsidRPr="00957DCE">
        <w:rPr>
          <w:rFonts w:asciiTheme="minorHAnsi" w:hAnsiTheme="minorHAnsi"/>
          <w:spacing w:val="-9"/>
          <w:sz w:val="22"/>
          <w:szCs w:val="22"/>
        </w:rPr>
        <w:t xml:space="preserve"> </w:t>
      </w:r>
      <w:r w:rsidRPr="00957DCE">
        <w:rPr>
          <w:rFonts w:asciiTheme="minorHAnsi" w:hAnsiTheme="minorHAnsi"/>
          <w:sz w:val="22"/>
          <w:szCs w:val="22"/>
        </w:rPr>
        <w:t xml:space="preserve">use </w:t>
      </w:r>
      <w:r w:rsidRPr="00957DCE">
        <w:rPr>
          <w:rFonts w:asciiTheme="minorHAnsi" w:hAnsiTheme="minorHAnsi"/>
          <w:spacing w:val="-9"/>
          <w:sz w:val="22"/>
          <w:szCs w:val="22"/>
        </w:rPr>
        <w:t xml:space="preserve"> </w:t>
      </w:r>
      <w:r w:rsidRPr="00957DCE">
        <w:rPr>
          <w:rFonts w:asciiTheme="minorHAnsi" w:hAnsiTheme="minorHAnsi"/>
          <w:sz w:val="22"/>
          <w:szCs w:val="22"/>
        </w:rPr>
        <w:t xml:space="preserve">a </w:t>
      </w:r>
      <w:r w:rsidRPr="00957DCE">
        <w:rPr>
          <w:rFonts w:asciiTheme="minorHAnsi" w:hAnsiTheme="minorHAnsi"/>
          <w:spacing w:val="-9"/>
          <w:sz w:val="22"/>
          <w:szCs w:val="22"/>
        </w:rPr>
        <w:t xml:space="preserve"> </w:t>
      </w:r>
      <w:r w:rsidRPr="00957DCE">
        <w:rPr>
          <w:rFonts w:asciiTheme="minorHAnsi" w:hAnsiTheme="minorHAnsi"/>
          <w:sz w:val="22"/>
          <w:szCs w:val="22"/>
        </w:rPr>
        <w:t xml:space="preserve">quantum </w:t>
      </w:r>
      <w:r w:rsidRPr="00957DCE">
        <w:rPr>
          <w:rFonts w:asciiTheme="minorHAnsi" w:hAnsiTheme="minorHAnsi"/>
          <w:spacing w:val="-9"/>
          <w:sz w:val="22"/>
          <w:szCs w:val="22"/>
        </w:rPr>
        <w:t xml:space="preserve"> </w:t>
      </w:r>
      <w:r w:rsidRPr="00957DCE">
        <w:rPr>
          <w:rFonts w:asciiTheme="minorHAnsi" w:hAnsiTheme="minorHAnsi"/>
          <w:sz w:val="22"/>
          <w:szCs w:val="22"/>
        </w:rPr>
        <w:t xml:space="preserve">media </w:t>
      </w:r>
      <w:r w:rsidRPr="00957DCE">
        <w:rPr>
          <w:rFonts w:asciiTheme="minorHAnsi" w:hAnsiTheme="minorHAnsi"/>
          <w:spacing w:val="-9"/>
          <w:sz w:val="22"/>
          <w:szCs w:val="22"/>
        </w:rPr>
        <w:t xml:space="preserve"> </w:t>
      </w:r>
      <w:r w:rsidRPr="00957DCE">
        <w:rPr>
          <w:rFonts w:asciiTheme="minorHAnsi" w:hAnsiTheme="minorHAnsi"/>
          <w:sz w:val="22"/>
          <w:szCs w:val="22"/>
        </w:rPr>
        <w:t xml:space="preserve">converter, </w:t>
      </w:r>
      <w:r w:rsidRPr="00957DCE">
        <w:rPr>
          <w:rFonts w:asciiTheme="minorHAnsi" w:hAnsiTheme="minorHAnsi"/>
          <w:spacing w:val="-9"/>
          <w:sz w:val="22"/>
          <w:szCs w:val="22"/>
        </w:rPr>
        <w:t xml:space="preserve"> </w:t>
      </w:r>
      <w:r w:rsidRPr="00957DCE">
        <w:rPr>
          <w:rFonts w:asciiTheme="minorHAnsi" w:hAnsiTheme="minorHAnsi"/>
          <w:sz w:val="22"/>
          <w:szCs w:val="22"/>
        </w:rPr>
        <w:t xml:space="preserve">i.e., </w:t>
      </w:r>
      <w:r w:rsidRPr="00957DCE">
        <w:rPr>
          <w:rFonts w:asciiTheme="minorHAnsi" w:hAnsiTheme="minorHAnsi"/>
          <w:spacing w:val="-9"/>
          <w:sz w:val="22"/>
          <w:szCs w:val="22"/>
        </w:rPr>
        <w:t xml:space="preserve"> </w:t>
      </w:r>
      <w:r w:rsidRPr="00957DCE">
        <w:rPr>
          <w:rFonts w:asciiTheme="minorHAnsi" w:hAnsiTheme="minorHAnsi"/>
          <w:sz w:val="22"/>
          <w:szCs w:val="22"/>
        </w:rPr>
        <w:t xml:space="preserve">a device, which coherently interfaces matter and photonic </w:t>
      </w:r>
      <w:proofErr w:type="spellStart"/>
      <w:r w:rsidRPr="00957DCE">
        <w:rPr>
          <w:rFonts w:asciiTheme="minorHAnsi" w:hAnsiTheme="minorHAnsi"/>
          <w:sz w:val="22"/>
          <w:szCs w:val="22"/>
        </w:rPr>
        <w:t>qubits</w:t>
      </w:r>
      <w:proofErr w:type="spellEnd"/>
      <w:r w:rsidRPr="00957DCE">
        <w:rPr>
          <w:rFonts w:asciiTheme="minorHAnsi" w:hAnsiTheme="minorHAnsi"/>
          <w:sz w:val="22"/>
          <w:szCs w:val="22"/>
        </w:rPr>
        <w:t>. One of the promising ways towards implementation of such a converter relies on using optic</w:t>
      </w:r>
      <w:r w:rsidR="00957DCE">
        <w:rPr>
          <w:rFonts w:asciiTheme="minorHAnsi" w:hAnsiTheme="minorHAnsi"/>
          <w:sz w:val="22"/>
          <w:szCs w:val="22"/>
        </w:rPr>
        <w:t xml:space="preserve">ally active spin ensembles in </w:t>
      </w:r>
      <w:proofErr w:type="gramStart"/>
      <w:r w:rsidR="00957DCE">
        <w:rPr>
          <w:rFonts w:asciiTheme="minorHAnsi" w:hAnsiTheme="minorHAnsi"/>
          <w:sz w:val="22"/>
          <w:szCs w:val="22"/>
        </w:rPr>
        <w:t xml:space="preserve">a </w:t>
      </w:r>
      <w:r w:rsidRPr="00957DCE">
        <w:rPr>
          <w:rFonts w:asciiTheme="minorHAnsi" w:hAnsiTheme="minorHAnsi"/>
          <w:sz w:val="22"/>
          <w:szCs w:val="22"/>
        </w:rPr>
        <w:t>hybrid</w:t>
      </w:r>
      <w:proofErr w:type="gramEnd"/>
      <w:r w:rsidRPr="00957DCE">
        <w:rPr>
          <w:rFonts w:asciiTheme="minorHAnsi" w:hAnsiTheme="minorHAnsi"/>
          <w:spacing w:val="24"/>
          <w:sz w:val="22"/>
          <w:szCs w:val="22"/>
        </w:rPr>
        <w:t xml:space="preserve"> </w:t>
      </w:r>
      <w:r w:rsidRPr="00957DCE">
        <w:rPr>
          <w:rFonts w:asciiTheme="minorHAnsi" w:hAnsiTheme="minorHAnsi"/>
          <w:sz w:val="22"/>
          <w:szCs w:val="22"/>
        </w:rPr>
        <w:t>quantum</w:t>
      </w:r>
      <w:r w:rsidRPr="00957DCE">
        <w:rPr>
          <w:rFonts w:asciiTheme="minorHAnsi" w:hAnsiTheme="minorHAnsi"/>
          <w:spacing w:val="24"/>
          <w:sz w:val="22"/>
          <w:szCs w:val="22"/>
        </w:rPr>
        <w:t xml:space="preserve"> </w:t>
      </w:r>
      <w:r w:rsidRPr="00957DCE">
        <w:rPr>
          <w:rFonts w:asciiTheme="minorHAnsi" w:hAnsiTheme="minorHAnsi"/>
          <w:sz w:val="22"/>
          <w:szCs w:val="22"/>
        </w:rPr>
        <w:t>architecture</w:t>
      </w:r>
      <w:r w:rsidRPr="00957DCE">
        <w:rPr>
          <w:rFonts w:asciiTheme="minorHAnsi" w:hAnsiTheme="minorHAnsi"/>
          <w:spacing w:val="24"/>
          <w:sz w:val="22"/>
          <w:szCs w:val="22"/>
        </w:rPr>
        <w:t xml:space="preserve"> </w:t>
      </w:r>
      <w:r w:rsidRPr="00957DCE">
        <w:rPr>
          <w:rFonts w:asciiTheme="minorHAnsi" w:hAnsiTheme="minorHAnsi"/>
          <w:sz w:val="22"/>
          <w:szCs w:val="22"/>
        </w:rPr>
        <w:t>[1</w:t>
      </w:r>
      <w:r w:rsidRPr="00957DCE">
        <w:rPr>
          <w:rFonts w:asciiTheme="minorHAnsi" w:hAnsiTheme="minorHAnsi"/>
          <w:spacing w:val="-1"/>
          <w:sz w:val="22"/>
          <w:szCs w:val="22"/>
        </w:rPr>
        <w:t>5</w:t>
      </w:r>
      <w:r w:rsidRPr="00957DCE">
        <w:rPr>
          <w:rFonts w:asciiTheme="minorHAnsi" w:hAnsiTheme="minorHAnsi"/>
          <w:sz w:val="22"/>
          <w:szCs w:val="22"/>
        </w:rPr>
        <w:t>–17].</w:t>
      </w:r>
      <w:r w:rsidRPr="00957DCE">
        <w:rPr>
          <w:rFonts w:asciiTheme="minorHAnsi" w:hAnsiTheme="minorHAnsi"/>
          <w:spacing w:val="24"/>
          <w:sz w:val="22"/>
          <w:szCs w:val="22"/>
        </w:rPr>
        <w:t xml:space="preserve"> </w:t>
      </w:r>
      <w:r w:rsidRPr="00957DCE">
        <w:rPr>
          <w:rFonts w:asciiTheme="minorHAnsi" w:hAnsiTheme="minorHAnsi"/>
          <w:sz w:val="22"/>
          <w:szCs w:val="22"/>
        </w:rPr>
        <w:t>Among</w:t>
      </w:r>
      <w:r w:rsidRPr="00957DCE">
        <w:rPr>
          <w:rFonts w:asciiTheme="minorHAnsi" w:hAnsiTheme="minorHAnsi"/>
          <w:spacing w:val="24"/>
          <w:sz w:val="22"/>
          <w:szCs w:val="22"/>
        </w:rPr>
        <w:t xml:space="preserve"> </w:t>
      </w:r>
      <w:r w:rsidRPr="00957DCE">
        <w:rPr>
          <w:rFonts w:asciiTheme="minorHAnsi" w:hAnsiTheme="minorHAnsi"/>
          <w:sz w:val="22"/>
          <w:szCs w:val="22"/>
        </w:rPr>
        <w:t>these,</w:t>
      </w:r>
      <w:r w:rsidRPr="00957DCE">
        <w:rPr>
          <w:rFonts w:asciiTheme="minorHAnsi" w:hAnsiTheme="minorHAnsi"/>
          <w:spacing w:val="24"/>
          <w:sz w:val="22"/>
          <w:szCs w:val="22"/>
        </w:rPr>
        <w:t xml:space="preserve"> </w:t>
      </w:r>
      <w:r w:rsidRPr="00957DCE">
        <w:rPr>
          <w:rFonts w:asciiTheme="minorHAnsi" w:hAnsiTheme="minorHAnsi"/>
          <w:sz w:val="22"/>
          <w:szCs w:val="22"/>
        </w:rPr>
        <w:t>rar</w:t>
      </w:r>
      <w:r w:rsidRPr="00957DCE">
        <w:rPr>
          <w:rFonts w:asciiTheme="minorHAnsi" w:hAnsiTheme="minorHAnsi"/>
          <w:spacing w:val="-1"/>
          <w:sz w:val="22"/>
          <w:szCs w:val="22"/>
        </w:rPr>
        <w:t>e</w:t>
      </w:r>
      <w:r w:rsidRPr="00957DCE">
        <w:rPr>
          <w:rFonts w:asciiTheme="minorHAnsi" w:hAnsiTheme="minorHAnsi"/>
          <w:w w:val="33"/>
          <w:sz w:val="22"/>
          <w:szCs w:val="22"/>
        </w:rPr>
        <w:t>-­‐</w:t>
      </w:r>
      <w:r w:rsidRPr="00957DCE">
        <w:rPr>
          <w:rFonts w:asciiTheme="minorHAnsi" w:hAnsiTheme="minorHAnsi"/>
          <w:sz w:val="22"/>
          <w:szCs w:val="22"/>
        </w:rPr>
        <w:t>earth</w:t>
      </w:r>
      <w:r w:rsidRPr="00957DCE">
        <w:rPr>
          <w:rFonts w:asciiTheme="minorHAnsi" w:hAnsiTheme="minorHAnsi"/>
          <w:spacing w:val="24"/>
          <w:sz w:val="22"/>
          <w:szCs w:val="22"/>
        </w:rPr>
        <w:t xml:space="preserve"> </w:t>
      </w:r>
      <w:r w:rsidRPr="00957DCE">
        <w:rPr>
          <w:rFonts w:asciiTheme="minorHAnsi" w:hAnsiTheme="minorHAnsi"/>
          <w:sz w:val="22"/>
          <w:szCs w:val="22"/>
        </w:rPr>
        <w:t>(RE)</w:t>
      </w:r>
      <w:r w:rsidRPr="00957DCE">
        <w:rPr>
          <w:rFonts w:asciiTheme="minorHAnsi" w:hAnsiTheme="minorHAnsi"/>
          <w:spacing w:val="24"/>
          <w:sz w:val="22"/>
          <w:szCs w:val="22"/>
        </w:rPr>
        <w:t xml:space="preserve"> </w:t>
      </w:r>
      <w:r w:rsidRPr="00957DCE">
        <w:rPr>
          <w:rFonts w:asciiTheme="minorHAnsi" w:hAnsiTheme="minorHAnsi"/>
          <w:sz w:val="22"/>
          <w:szCs w:val="22"/>
        </w:rPr>
        <w:t>ion</w:t>
      </w:r>
      <w:r w:rsidRPr="00957DCE">
        <w:rPr>
          <w:rFonts w:asciiTheme="minorHAnsi" w:hAnsiTheme="minorHAnsi"/>
          <w:spacing w:val="24"/>
          <w:sz w:val="22"/>
          <w:szCs w:val="22"/>
        </w:rPr>
        <w:t xml:space="preserve"> </w:t>
      </w:r>
      <w:r w:rsidRPr="00957DCE">
        <w:rPr>
          <w:rFonts w:asciiTheme="minorHAnsi" w:hAnsiTheme="minorHAnsi"/>
          <w:sz w:val="22"/>
          <w:szCs w:val="22"/>
        </w:rPr>
        <w:t>doped</w:t>
      </w:r>
      <w:r w:rsidRPr="00957DCE">
        <w:rPr>
          <w:rFonts w:asciiTheme="minorHAnsi" w:hAnsiTheme="minorHAnsi"/>
          <w:spacing w:val="24"/>
          <w:sz w:val="22"/>
          <w:szCs w:val="22"/>
        </w:rPr>
        <w:t xml:space="preserve"> </w:t>
      </w:r>
      <w:r w:rsidRPr="00957DCE">
        <w:rPr>
          <w:rFonts w:asciiTheme="minorHAnsi" w:hAnsiTheme="minorHAnsi"/>
          <w:spacing w:val="-1"/>
          <w:sz w:val="22"/>
          <w:szCs w:val="22"/>
        </w:rPr>
        <w:t>crys</w:t>
      </w:r>
      <w:r w:rsidRPr="00957DCE">
        <w:rPr>
          <w:rFonts w:asciiTheme="minorHAnsi" w:hAnsiTheme="minorHAnsi"/>
          <w:sz w:val="22"/>
          <w:szCs w:val="22"/>
        </w:rPr>
        <w:t>tals</w:t>
      </w:r>
      <w:r w:rsidRPr="00957DCE">
        <w:rPr>
          <w:rFonts w:asciiTheme="minorHAnsi" w:hAnsiTheme="minorHAnsi"/>
          <w:spacing w:val="24"/>
          <w:sz w:val="22"/>
          <w:szCs w:val="22"/>
        </w:rPr>
        <w:t xml:space="preserve"> </w:t>
      </w:r>
      <w:r w:rsidRPr="00957DCE">
        <w:rPr>
          <w:rFonts w:asciiTheme="minorHAnsi" w:hAnsiTheme="minorHAnsi"/>
          <w:sz w:val="22"/>
          <w:szCs w:val="22"/>
        </w:rPr>
        <w:t>are</w:t>
      </w:r>
      <w:r w:rsidRPr="00957DCE">
        <w:rPr>
          <w:rFonts w:asciiTheme="minorHAnsi" w:hAnsiTheme="minorHAnsi"/>
          <w:spacing w:val="24"/>
          <w:sz w:val="22"/>
          <w:szCs w:val="22"/>
        </w:rPr>
        <w:t xml:space="preserve"> </w:t>
      </w:r>
      <w:r w:rsidRPr="00957DCE">
        <w:rPr>
          <w:rFonts w:asciiTheme="minorHAnsi" w:hAnsiTheme="minorHAnsi"/>
          <w:sz w:val="22"/>
          <w:szCs w:val="22"/>
        </w:rPr>
        <w:t xml:space="preserve">very attractive for application in hybrid systems due to their high spin tuning rate [18] and long optical and spin coherence time [19–21]. Yet only erbium ions offer a unique opportunity of a coherent conversion of microwave photons into the telecom C band at 1.54 </w:t>
      </w:r>
      <w:r w:rsidRPr="00957DCE">
        <w:rPr>
          <w:rFonts w:asciiTheme="minorHAnsi" w:hAnsiTheme="minorHAnsi"/>
          <w:sz w:val="22"/>
          <w:szCs w:val="22"/>
        </w:rPr>
        <w:t>m, which is used for long dista</w:t>
      </w:r>
      <w:r w:rsidRPr="00957DCE">
        <w:rPr>
          <w:rFonts w:asciiTheme="minorHAnsi" w:hAnsiTheme="minorHAnsi"/>
          <w:spacing w:val="-1"/>
          <w:sz w:val="22"/>
          <w:szCs w:val="22"/>
        </w:rPr>
        <w:t>nc</w:t>
      </w:r>
      <w:r w:rsidRPr="00957DCE">
        <w:rPr>
          <w:rFonts w:asciiTheme="minorHAnsi" w:hAnsiTheme="minorHAnsi"/>
          <w:sz w:val="22"/>
          <w:szCs w:val="22"/>
        </w:rPr>
        <w:t>e fib</w:t>
      </w:r>
      <w:r w:rsidRPr="00957DCE">
        <w:rPr>
          <w:rFonts w:asciiTheme="minorHAnsi" w:hAnsiTheme="minorHAnsi"/>
          <w:spacing w:val="-1"/>
          <w:sz w:val="22"/>
          <w:szCs w:val="22"/>
        </w:rPr>
        <w:t>er</w:t>
      </w:r>
      <w:r w:rsidRPr="00957DCE">
        <w:rPr>
          <w:rFonts w:asciiTheme="minorHAnsi" w:hAnsiTheme="minorHAnsi"/>
          <w:w w:val="33"/>
          <w:sz w:val="22"/>
          <w:szCs w:val="22"/>
        </w:rPr>
        <w:t>-­‐</w:t>
      </w:r>
      <w:r w:rsidRPr="00957DCE">
        <w:rPr>
          <w:rFonts w:asciiTheme="minorHAnsi" w:hAnsiTheme="minorHAnsi"/>
          <w:sz w:val="22"/>
          <w:szCs w:val="22"/>
        </w:rPr>
        <w:t>optical communication.</w:t>
      </w:r>
    </w:p>
    <w:p w:rsidR="007713AE" w:rsidRPr="00957DCE" w:rsidRDefault="007713AE" w:rsidP="00957DCE">
      <w:pPr>
        <w:pStyle w:val="BodyText"/>
        <w:spacing w:before="184" w:line="240" w:lineRule="auto"/>
        <w:ind w:left="0" w:right="98"/>
        <w:jc w:val="left"/>
        <w:rPr>
          <w:rFonts w:asciiTheme="minorHAnsi" w:hAnsiTheme="minorHAnsi"/>
          <w:sz w:val="22"/>
          <w:szCs w:val="22"/>
        </w:rPr>
      </w:pPr>
    </w:p>
    <w:p w:rsidR="00234ADD" w:rsidRPr="00957DCE" w:rsidRDefault="00234ADD" w:rsidP="00957DCE">
      <w:pPr>
        <w:ind w:right="98"/>
        <w:rPr>
          <w:rFonts w:eastAsia="Cambria" w:cs="Cambria"/>
          <w:lang w:val="en-US" w:eastAsia="en-US"/>
        </w:rPr>
      </w:pPr>
      <w:r w:rsidRPr="00957DCE">
        <w:rPr>
          <w:rFonts w:eastAsia="Cambria" w:cs="Cambria"/>
          <w:lang w:val="en-US" w:eastAsia="en-US"/>
        </w:rPr>
        <w:t xml:space="preserve">This project will see the expertise of FQM group on microwave whispering gallery mode resonators combine with German expertise in optics at Saarland University in </w:t>
      </w:r>
      <w:proofErr w:type="spellStart"/>
      <w:r w:rsidRPr="00957DCE">
        <w:rPr>
          <w:rFonts w:eastAsia="Cambria" w:cs="Cambria"/>
          <w:lang w:val="en-US" w:eastAsia="en-US"/>
        </w:rPr>
        <w:t>Saarbrücken</w:t>
      </w:r>
      <w:proofErr w:type="spellEnd"/>
      <w:r w:rsidRPr="00957DCE">
        <w:rPr>
          <w:rFonts w:eastAsia="Cambria" w:cs="Cambria"/>
          <w:lang w:val="en-US" w:eastAsia="en-US"/>
        </w:rPr>
        <w:t xml:space="preserve">, create one of the first quantum microwave-­‐optical convertor using Erbium spins in crystals, which will be developed as both microwave and optical whispering gallery mode resonators. The research will investigate different crystal hosts such as YAP </w:t>
      </w:r>
      <w:r w:rsidR="00957DCE">
        <w:rPr>
          <w:rFonts w:eastAsia="Cambria" w:cs="Cambria"/>
          <w:lang w:val="en-US" w:eastAsia="en-US"/>
        </w:rPr>
        <w:t xml:space="preserve">and YSO, which are yet to have </w:t>
      </w:r>
      <w:r w:rsidRPr="00957DCE">
        <w:rPr>
          <w:rFonts w:eastAsia="Cambria" w:cs="Cambria"/>
          <w:lang w:val="en-US" w:eastAsia="en-US"/>
        </w:rPr>
        <w:t>the dielectric properties characterized in the microwave. The end</w:t>
      </w:r>
      <w:r w:rsidR="00957DCE">
        <w:rPr>
          <w:rFonts w:eastAsia="Cambria" w:cs="Cambria"/>
          <w:lang w:val="en-US" w:eastAsia="en-US"/>
        </w:rPr>
        <w:t xml:space="preserve"> goal will be </w:t>
      </w:r>
      <w:proofErr w:type="gramStart"/>
      <w:r w:rsidR="00957DCE">
        <w:rPr>
          <w:rFonts w:eastAsia="Cambria" w:cs="Cambria"/>
          <w:lang w:val="en-US" w:eastAsia="en-US"/>
        </w:rPr>
        <w:t>to</w:t>
      </w:r>
      <w:proofErr w:type="gramEnd"/>
      <w:r w:rsidR="00957DCE">
        <w:rPr>
          <w:rFonts w:eastAsia="Cambria" w:cs="Cambria"/>
          <w:lang w:val="en-US" w:eastAsia="en-US"/>
        </w:rPr>
        <w:t xml:space="preserve"> resonantly to </w:t>
      </w:r>
      <w:r w:rsidRPr="00957DCE">
        <w:rPr>
          <w:rFonts w:eastAsia="Cambria" w:cs="Cambria"/>
          <w:lang w:val="en-US" w:eastAsia="en-US"/>
        </w:rPr>
        <w:t xml:space="preserve">couple to both the microwave and optical transitions simultaneously, achieving strong coupling. The FQM group has funding for the necessary exchange between institutes, with equipment funding existing through the ARC </w:t>
      </w:r>
      <w:proofErr w:type="spellStart"/>
      <w:r w:rsidRPr="00957DCE">
        <w:rPr>
          <w:rFonts w:eastAsia="Cambria" w:cs="Cambria"/>
          <w:lang w:val="en-US" w:eastAsia="en-US"/>
        </w:rPr>
        <w:t>CoE</w:t>
      </w:r>
      <w:proofErr w:type="spellEnd"/>
      <w:r w:rsidRPr="00957DCE">
        <w:rPr>
          <w:rFonts w:eastAsia="Cambria" w:cs="Cambria"/>
          <w:lang w:val="en-US" w:eastAsia="en-US"/>
        </w:rPr>
        <w:t xml:space="preserve"> in Engineered Quantum Systems.</w:t>
      </w:r>
    </w:p>
    <w:p w:rsidR="00234ADD" w:rsidRPr="008F6789" w:rsidRDefault="00234ADD" w:rsidP="00234ADD">
      <w:pPr>
        <w:pStyle w:val="ListParagraph"/>
        <w:numPr>
          <w:ilvl w:val="0"/>
          <w:numId w:val="2"/>
        </w:numPr>
        <w:tabs>
          <w:tab w:val="left" w:pos="471"/>
        </w:tabs>
        <w:spacing w:line="240" w:lineRule="auto"/>
        <w:ind w:firstLine="0"/>
        <w:rPr>
          <w:rFonts w:asciiTheme="minorHAnsi" w:hAnsiTheme="minorHAnsi"/>
        </w:rPr>
      </w:pPr>
      <w:r w:rsidRPr="008F6789">
        <w:rPr>
          <w:rFonts w:asciiTheme="minorHAnsi" w:hAnsiTheme="minorHAnsi"/>
        </w:rPr>
        <w:t xml:space="preserve">J. I. </w:t>
      </w:r>
      <w:proofErr w:type="spellStart"/>
      <w:r w:rsidRPr="008F6789">
        <w:rPr>
          <w:rFonts w:asciiTheme="minorHAnsi" w:hAnsiTheme="minorHAnsi"/>
        </w:rPr>
        <w:t>Cirac</w:t>
      </w:r>
      <w:proofErr w:type="spellEnd"/>
      <w:r w:rsidRPr="008F6789">
        <w:rPr>
          <w:rFonts w:asciiTheme="minorHAnsi" w:hAnsiTheme="minorHAnsi"/>
        </w:rPr>
        <w:t xml:space="preserve">, P. </w:t>
      </w:r>
      <w:proofErr w:type="spellStart"/>
      <w:r w:rsidRPr="008F6789">
        <w:rPr>
          <w:rFonts w:asciiTheme="minorHAnsi" w:hAnsiTheme="minorHAnsi"/>
        </w:rPr>
        <w:t>Zoller</w:t>
      </w:r>
      <w:proofErr w:type="spellEnd"/>
      <w:r w:rsidRPr="008F6789">
        <w:rPr>
          <w:rFonts w:asciiTheme="minorHAnsi" w:hAnsiTheme="minorHAnsi"/>
        </w:rPr>
        <w:t>, H. J. Kimble, and H. Mabuchi, Phys. Rev. Lett. 78, 3221</w:t>
      </w:r>
      <w:r w:rsidRPr="008F6789">
        <w:rPr>
          <w:rFonts w:asciiTheme="minorHAnsi" w:hAnsiTheme="minorHAnsi"/>
          <w:spacing w:val="-20"/>
        </w:rPr>
        <w:t xml:space="preserve"> </w:t>
      </w:r>
      <w:r w:rsidRPr="008F6789">
        <w:rPr>
          <w:rFonts w:asciiTheme="minorHAnsi" w:hAnsiTheme="minorHAnsi"/>
        </w:rPr>
        <w:t>(1997).</w:t>
      </w:r>
    </w:p>
    <w:p w:rsidR="00234ADD" w:rsidRPr="008F6789" w:rsidRDefault="00234ADD" w:rsidP="00234ADD">
      <w:pPr>
        <w:pStyle w:val="ListParagraph"/>
        <w:numPr>
          <w:ilvl w:val="0"/>
          <w:numId w:val="2"/>
        </w:numPr>
        <w:tabs>
          <w:tab w:val="left" w:pos="471"/>
        </w:tabs>
        <w:spacing w:before="1"/>
        <w:ind w:left="470"/>
        <w:rPr>
          <w:rFonts w:asciiTheme="minorHAnsi" w:hAnsiTheme="minorHAnsi"/>
        </w:rPr>
      </w:pPr>
      <w:r w:rsidRPr="008F6789">
        <w:rPr>
          <w:rFonts w:asciiTheme="minorHAnsi" w:hAnsiTheme="minorHAnsi"/>
        </w:rPr>
        <w:t>H. J. Kimble, Nature (London) 453, 1023 (2008).</w:t>
      </w:r>
    </w:p>
    <w:p w:rsidR="00234ADD" w:rsidRPr="008F6789" w:rsidRDefault="00234ADD" w:rsidP="00234ADD">
      <w:pPr>
        <w:pStyle w:val="ListParagraph"/>
        <w:numPr>
          <w:ilvl w:val="0"/>
          <w:numId w:val="2"/>
        </w:numPr>
        <w:tabs>
          <w:tab w:val="left" w:pos="471"/>
        </w:tabs>
        <w:ind w:left="470"/>
        <w:rPr>
          <w:rFonts w:asciiTheme="minorHAnsi" w:hAnsiTheme="minorHAnsi"/>
        </w:rPr>
      </w:pPr>
      <w:r w:rsidRPr="008F6789">
        <w:rPr>
          <w:rFonts w:asciiTheme="minorHAnsi" w:hAnsiTheme="minorHAnsi"/>
        </w:rPr>
        <w:t xml:space="preserve">N. </w:t>
      </w:r>
      <w:proofErr w:type="spellStart"/>
      <w:r w:rsidRPr="008F6789">
        <w:rPr>
          <w:rFonts w:asciiTheme="minorHAnsi" w:hAnsiTheme="minorHAnsi"/>
        </w:rPr>
        <w:t>Gisin</w:t>
      </w:r>
      <w:proofErr w:type="spellEnd"/>
      <w:r w:rsidRPr="008F6789">
        <w:rPr>
          <w:rFonts w:asciiTheme="minorHAnsi" w:hAnsiTheme="minorHAnsi"/>
        </w:rPr>
        <w:t xml:space="preserve"> and R. </w:t>
      </w:r>
      <w:proofErr w:type="spellStart"/>
      <w:r w:rsidRPr="008F6789">
        <w:rPr>
          <w:rFonts w:asciiTheme="minorHAnsi" w:hAnsiTheme="minorHAnsi"/>
        </w:rPr>
        <w:t>Thew</w:t>
      </w:r>
      <w:proofErr w:type="spellEnd"/>
      <w:r w:rsidRPr="008F6789">
        <w:rPr>
          <w:rFonts w:asciiTheme="minorHAnsi" w:hAnsiTheme="minorHAnsi"/>
        </w:rPr>
        <w:t>, Nat. Photonics 1, 165</w:t>
      </w:r>
      <w:r w:rsidRPr="008F6789">
        <w:rPr>
          <w:rFonts w:asciiTheme="minorHAnsi" w:hAnsiTheme="minorHAnsi"/>
          <w:spacing w:val="-10"/>
        </w:rPr>
        <w:t xml:space="preserve"> </w:t>
      </w:r>
      <w:r w:rsidRPr="008F6789">
        <w:rPr>
          <w:rFonts w:asciiTheme="minorHAnsi" w:hAnsiTheme="minorHAnsi"/>
        </w:rPr>
        <w:t>(2007).</w:t>
      </w:r>
    </w:p>
    <w:p w:rsidR="00234ADD" w:rsidRPr="008F6789" w:rsidRDefault="00234ADD" w:rsidP="00234ADD">
      <w:pPr>
        <w:pStyle w:val="ListParagraph"/>
        <w:numPr>
          <w:ilvl w:val="0"/>
          <w:numId w:val="2"/>
        </w:numPr>
        <w:tabs>
          <w:tab w:val="left" w:pos="471"/>
        </w:tabs>
        <w:spacing w:before="2"/>
        <w:ind w:left="470"/>
        <w:rPr>
          <w:rFonts w:asciiTheme="minorHAnsi" w:hAnsiTheme="minorHAnsi"/>
        </w:rPr>
      </w:pPr>
      <w:r w:rsidRPr="008F6789">
        <w:rPr>
          <w:rFonts w:asciiTheme="minorHAnsi" w:hAnsiTheme="minorHAnsi"/>
        </w:rPr>
        <w:t>L.</w:t>
      </w:r>
      <w:r w:rsidRPr="008F6789">
        <w:rPr>
          <w:rFonts w:asciiTheme="minorHAnsi" w:hAnsiTheme="minorHAnsi"/>
          <w:spacing w:val="-4"/>
        </w:rPr>
        <w:t xml:space="preserve"> </w:t>
      </w:r>
      <w:r w:rsidRPr="008F6789">
        <w:rPr>
          <w:rFonts w:asciiTheme="minorHAnsi" w:hAnsiTheme="minorHAnsi"/>
        </w:rPr>
        <w:t>Tian,</w:t>
      </w:r>
      <w:r w:rsidRPr="008F6789">
        <w:rPr>
          <w:rFonts w:asciiTheme="minorHAnsi" w:hAnsiTheme="minorHAnsi"/>
          <w:spacing w:val="-4"/>
        </w:rPr>
        <w:t xml:space="preserve"> </w:t>
      </w:r>
      <w:r w:rsidRPr="008F6789">
        <w:rPr>
          <w:rFonts w:asciiTheme="minorHAnsi" w:hAnsiTheme="minorHAnsi"/>
        </w:rPr>
        <w:t>P.</w:t>
      </w:r>
      <w:r w:rsidRPr="008F6789">
        <w:rPr>
          <w:rFonts w:asciiTheme="minorHAnsi" w:hAnsiTheme="minorHAnsi"/>
          <w:spacing w:val="-4"/>
        </w:rPr>
        <w:t xml:space="preserve"> </w:t>
      </w:r>
      <w:proofErr w:type="spellStart"/>
      <w:r w:rsidRPr="008F6789">
        <w:rPr>
          <w:rFonts w:asciiTheme="minorHAnsi" w:hAnsiTheme="minorHAnsi"/>
        </w:rPr>
        <w:t>Rabl</w:t>
      </w:r>
      <w:proofErr w:type="spellEnd"/>
      <w:r w:rsidRPr="008F6789">
        <w:rPr>
          <w:rFonts w:asciiTheme="minorHAnsi" w:hAnsiTheme="minorHAnsi"/>
        </w:rPr>
        <w:t>,</w:t>
      </w:r>
      <w:r w:rsidRPr="008F6789">
        <w:rPr>
          <w:rFonts w:asciiTheme="minorHAnsi" w:hAnsiTheme="minorHAnsi"/>
          <w:spacing w:val="-4"/>
        </w:rPr>
        <w:t xml:space="preserve"> </w:t>
      </w:r>
      <w:r w:rsidRPr="008F6789">
        <w:rPr>
          <w:rFonts w:asciiTheme="minorHAnsi" w:hAnsiTheme="minorHAnsi"/>
        </w:rPr>
        <w:t>R.</w:t>
      </w:r>
      <w:r w:rsidRPr="008F6789">
        <w:rPr>
          <w:rFonts w:asciiTheme="minorHAnsi" w:hAnsiTheme="minorHAnsi"/>
          <w:spacing w:val="-3"/>
        </w:rPr>
        <w:t xml:space="preserve"> </w:t>
      </w:r>
      <w:r w:rsidRPr="008F6789">
        <w:rPr>
          <w:rFonts w:asciiTheme="minorHAnsi" w:hAnsiTheme="minorHAnsi"/>
        </w:rPr>
        <w:t>Blatt,</w:t>
      </w:r>
      <w:r w:rsidRPr="008F6789">
        <w:rPr>
          <w:rFonts w:asciiTheme="minorHAnsi" w:hAnsiTheme="minorHAnsi"/>
          <w:spacing w:val="-3"/>
        </w:rPr>
        <w:t xml:space="preserve"> </w:t>
      </w:r>
      <w:r w:rsidRPr="008F6789">
        <w:rPr>
          <w:rFonts w:asciiTheme="minorHAnsi" w:hAnsiTheme="minorHAnsi"/>
        </w:rPr>
        <w:t>and</w:t>
      </w:r>
      <w:r w:rsidRPr="008F6789">
        <w:rPr>
          <w:rFonts w:asciiTheme="minorHAnsi" w:hAnsiTheme="minorHAnsi"/>
          <w:spacing w:val="-4"/>
        </w:rPr>
        <w:t xml:space="preserve"> </w:t>
      </w:r>
      <w:r w:rsidRPr="008F6789">
        <w:rPr>
          <w:rFonts w:asciiTheme="minorHAnsi" w:hAnsiTheme="minorHAnsi"/>
        </w:rPr>
        <w:t>P.</w:t>
      </w:r>
      <w:r w:rsidRPr="008F6789">
        <w:rPr>
          <w:rFonts w:asciiTheme="minorHAnsi" w:hAnsiTheme="minorHAnsi"/>
          <w:spacing w:val="-3"/>
        </w:rPr>
        <w:t xml:space="preserve"> </w:t>
      </w:r>
      <w:proofErr w:type="spellStart"/>
      <w:r w:rsidRPr="008F6789">
        <w:rPr>
          <w:rFonts w:asciiTheme="minorHAnsi" w:hAnsiTheme="minorHAnsi"/>
        </w:rPr>
        <w:t>Zoller</w:t>
      </w:r>
      <w:proofErr w:type="spellEnd"/>
      <w:r w:rsidRPr="008F6789">
        <w:rPr>
          <w:rFonts w:asciiTheme="minorHAnsi" w:hAnsiTheme="minorHAnsi"/>
        </w:rPr>
        <w:t>,</w:t>
      </w:r>
      <w:r w:rsidRPr="008F6789">
        <w:rPr>
          <w:rFonts w:asciiTheme="minorHAnsi" w:hAnsiTheme="minorHAnsi"/>
          <w:spacing w:val="-3"/>
        </w:rPr>
        <w:t xml:space="preserve"> </w:t>
      </w:r>
      <w:r w:rsidRPr="008F6789">
        <w:rPr>
          <w:rFonts w:asciiTheme="minorHAnsi" w:hAnsiTheme="minorHAnsi"/>
        </w:rPr>
        <w:t>Phys.</w:t>
      </w:r>
      <w:r w:rsidRPr="008F6789">
        <w:rPr>
          <w:rFonts w:asciiTheme="minorHAnsi" w:hAnsiTheme="minorHAnsi"/>
          <w:spacing w:val="-3"/>
        </w:rPr>
        <w:t xml:space="preserve"> </w:t>
      </w:r>
      <w:r w:rsidRPr="008F6789">
        <w:rPr>
          <w:rFonts w:asciiTheme="minorHAnsi" w:hAnsiTheme="minorHAnsi"/>
        </w:rPr>
        <w:t>Rev.</w:t>
      </w:r>
      <w:r w:rsidRPr="008F6789">
        <w:rPr>
          <w:rFonts w:asciiTheme="minorHAnsi" w:hAnsiTheme="minorHAnsi"/>
          <w:spacing w:val="-3"/>
        </w:rPr>
        <w:t xml:space="preserve"> </w:t>
      </w:r>
      <w:r w:rsidRPr="008F6789">
        <w:rPr>
          <w:rFonts w:asciiTheme="minorHAnsi" w:hAnsiTheme="minorHAnsi"/>
        </w:rPr>
        <w:t>Lett.</w:t>
      </w:r>
      <w:r w:rsidRPr="008F6789">
        <w:rPr>
          <w:rFonts w:asciiTheme="minorHAnsi" w:hAnsiTheme="minorHAnsi"/>
          <w:spacing w:val="-3"/>
        </w:rPr>
        <w:t xml:space="preserve"> </w:t>
      </w:r>
      <w:r w:rsidRPr="008F6789">
        <w:rPr>
          <w:rFonts w:asciiTheme="minorHAnsi" w:hAnsiTheme="minorHAnsi"/>
        </w:rPr>
        <w:t>92,</w:t>
      </w:r>
      <w:r w:rsidRPr="008F6789">
        <w:rPr>
          <w:rFonts w:asciiTheme="minorHAnsi" w:hAnsiTheme="minorHAnsi"/>
          <w:spacing w:val="-4"/>
        </w:rPr>
        <w:t xml:space="preserve"> </w:t>
      </w:r>
      <w:r w:rsidRPr="008F6789">
        <w:rPr>
          <w:rFonts w:asciiTheme="minorHAnsi" w:hAnsiTheme="minorHAnsi"/>
        </w:rPr>
        <w:t>247902</w:t>
      </w:r>
      <w:r w:rsidRPr="008F6789">
        <w:rPr>
          <w:rFonts w:asciiTheme="minorHAnsi" w:hAnsiTheme="minorHAnsi"/>
          <w:spacing w:val="-4"/>
        </w:rPr>
        <w:t xml:space="preserve"> </w:t>
      </w:r>
      <w:r w:rsidRPr="008F6789">
        <w:rPr>
          <w:rFonts w:asciiTheme="minorHAnsi" w:hAnsiTheme="minorHAnsi"/>
        </w:rPr>
        <w:t>(2004).</w:t>
      </w:r>
    </w:p>
    <w:p w:rsidR="00234ADD" w:rsidRPr="008F6789" w:rsidRDefault="00234ADD" w:rsidP="00234ADD">
      <w:pPr>
        <w:pStyle w:val="ListParagraph"/>
        <w:numPr>
          <w:ilvl w:val="0"/>
          <w:numId w:val="2"/>
        </w:numPr>
        <w:tabs>
          <w:tab w:val="left" w:pos="471"/>
        </w:tabs>
        <w:ind w:left="470"/>
        <w:rPr>
          <w:rFonts w:asciiTheme="minorHAnsi" w:hAnsiTheme="minorHAnsi"/>
        </w:rPr>
      </w:pPr>
      <w:r w:rsidRPr="008F6789">
        <w:rPr>
          <w:rFonts w:asciiTheme="minorHAnsi" w:hAnsiTheme="minorHAnsi"/>
        </w:rPr>
        <w:t xml:space="preserve">K. </w:t>
      </w:r>
      <w:proofErr w:type="spellStart"/>
      <w:r w:rsidRPr="008F6789">
        <w:rPr>
          <w:rFonts w:asciiTheme="minorHAnsi" w:hAnsiTheme="minorHAnsi"/>
        </w:rPr>
        <w:t>Stannigel</w:t>
      </w:r>
      <w:proofErr w:type="spellEnd"/>
      <w:r w:rsidRPr="008F6789">
        <w:rPr>
          <w:rFonts w:asciiTheme="minorHAnsi" w:hAnsiTheme="minorHAnsi"/>
        </w:rPr>
        <w:t xml:space="preserve">, P. </w:t>
      </w:r>
      <w:proofErr w:type="spellStart"/>
      <w:r w:rsidRPr="008F6789">
        <w:rPr>
          <w:rFonts w:asciiTheme="minorHAnsi" w:hAnsiTheme="minorHAnsi"/>
        </w:rPr>
        <w:t>Rabl</w:t>
      </w:r>
      <w:proofErr w:type="spellEnd"/>
      <w:r w:rsidRPr="008F6789">
        <w:rPr>
          <w:rFonts w:asciiTheme="minorHAnsi" w:hAnsiTheme="minorHAnsi"/>
        </w:rPr>
        <w:t xml:space="preserve">, A. S. </w:t>
      </w:r>
      <w:proofErr w:type="spellStart"/>
      <w:r w:rsidRPr="008F6789">
        <w:rPr>
          <w:rFonts w:asciiTheme="minorHAnsi" w:hAnsiTheme="minorHAnsi"/>
        </w:rPr>
        <w:t>Sørensen</w:t>
      </w:r>
      <w:proofErr w:type="spellEnd"/>
      <w:r w:rsidRPr="008F6789">
        <w:rPr>
          <w:rFonts w:asciiTheme="minorHAnsi" w:hAnsiTheme="minorHAnsi"/>
        </w:rPr>
        <w:t xml:space="preserve">, P. </w:t>
      </w:r>
      <w:proofErr w:type="spellStart"/>
      <w:r w:rsidRPr="008F6789">
        <w:rPr>
          <w:rFonts w:asciiTheme="minorHAnsi" w:hAnsiTheme="minorHAnsi"/>
        </w:rPr>
        <w:t>Zoller</w:t>
      </w:r>
      <w:proofErr w:type="spellEnd"/>
      <w:r w:rsidRPr="008F6789">
        <w:rPr>
          <w:rFonts w:asciiTheme="minorHAnsi" w:hAnsiTheme="minorHAnsi"/>
        </w:rPr>
        <w:t xml:space="preserve">, and M. D. </w:t>
      </w:r>
      <w:proofErr w:type="spellStart"/>
      <w:r w:rsidRPr="008F6789">
        <w:rPr>
          <w:rFonts w:asciiTheme="minorHAnsi" w:hAnsiTheme="minorHAnsi"/>
        </w:rPr>
        <w:t>Lukin</w:t>
      </w:r>
      <w:proofErr w:type="spellEnd"/>
      <w:r w:rsidRPr="008F6789">
        <w:rPr>
          <w:rFonts w:asciiTheme="minorHAnsi" w:hAnsiTheme="minorHAnsi"/>
        </w:rPr>
        <w:t>, PRL. 105, 220501</w:t>
      </w:r>
      <w:r w:rsidRPr="008F6789">
        <w:rPr>
          <w:rFonts w:asciiTheme="minorHAnsi" w:hAnsiTheme="minorHAnsi"/>
          <w:spacing w:val="-8"/>
        </w:rPr>
        <w:t xml:space="preserve"> </w:t>
      </w:r>
      <w:r w:rsidRPr="008F6789">
        <w:rPr>
          <w:rFonts w:asciiTheme="minorHAnsi" w:hAnsiTheme="minorHAnsi"/>
        </w:rPr>
        <w:t>(2010).</w:t>
      </w:r>
    </w:p>
    <w:p w:rsidR="00234ADD" w:rsidRPr="008F6789" w:rsidRDefault="00234ADD" w:rsidP="00234ADD">
      <w:pPr>
        <w:pStyle w:val="ListParagraph"/>
        <w:numPr>
          <w:ilvl w:val="0"/>
          <w:numId w:val="2"/>
        </w:numPr>
        <w:tabs>
          <w:tab w:val="left" w:pos="471"/>
        </w:tabs>
        <w:spacing w:before="2" w:line="240" w:lineRule="auto"/>
        <w:ind w:left="470"/>
        <w:rPr>
          <w:rFonts w:asciiTheme="minorHAnsi" w:hAnsiTheme="minorHAnsi"/>
        </w:rPr>
      </w:pPr>
      <w:r w:rsidRPr="008F6789">
        <w:rPr>
          <w:rFonts w:asciiTheme="minorHAnsi" w:hAnsiTheme="minorHAnsi"/>
        </w:rPr>
        <w:t xml:space="preserve">S. Ritter, </w:t>
      </w:r>
      <w:proofErr w:type="gramStart"/>
      <w:r w:rsidRPr="008F6789">
        <w:rPr>
          <w:rFonts w:asciiTheme="minorHAnsi" w:hAnsiTheme="minorHAnsi"/>
        </w:rPr>
        <w:t>et</w:t>
      </w:r>
      <w:proofErr w:type="gramEnd"/>
      <w:r w:rsidRPr="008F6789">
        <w:rPr>
          <w:rFonts w:asciiTheme="minorHAnsi" w:hAnsiTheme="minorHAnsi"/>
        </w:rPr>
        <w:t>. al., Nature (London) 484, 195</w:t>
      </w:r>
      <w:r w:rsidRPr="008F6789">
        <w:rPr>
          <w:rFonts w:asciiTheme="minorHAnsi" w:hAnsiTheme="minorHAnsi"/>
          <w:spacing w:val="-10"/>
        </w:rPr>
        <w:t xml:space="preserve"> </w:t>
      </w:r>
      <w:r w:rsidRPr="008F6789">
        <w:rPr>
          <w:rFonts w:asciiTheme="minorHAnsi" w:hAnsiTheme="minorHAnsi"/>
        </w:rPr>
        <w:t>(2012).</w:t>
      </w:r>
    </w:p>
    <w:p w:rsidR="00234ADD" w:rsidRPr="008F6789" w:rsidRDefault="00234ADD" w:rsidP="00234ADD">
      <w:pPr>
        <w:pStyle w:val="ListParagraph"/>
        <w:numPr>
          <w:ilvl w:val="0"/>
          <w:numId w:val="2"/>
        </w:numPr>
        <w:tabs>
          <w:tab w:val="left" w:pos="471"/>
        </w:tabs>
        <w:spacing w:before="2"/>
        <w:ind w:left="470"/>
        <w:rPr>
          <w:rFonts w:asciiTheme="minorHAnsi" w:hAnsiTheme="minorHAnsi"/>
        </w:rPr>
      </w:pPr>
      <w:r w:rsidRPr="008F6789">
        <w:rPr>
          <w:rFonts w:asciiTheme="minorHAnsi" w:hAnsiTheme="minorHAnsi"/>
        </w:rPr>
        <w:t xml:space="preserve">J Hofmann, </w:t>
      </w:r>
      <w:proofErr w:type="gramStart"/>
      <w:r w:rsidRPr="008F6789">
        <w:rPr>
          <w:rFonts w:asciiTheme="minorHAnsi" w:hAnsiTheme="minorHAnsi"/>
        </w:rPr>
        <w:t>et</w:t>
      </w:r>
      <w:proofErr w:type="gramEnd"/>
      <w:r w:rsidRPr="008F6789">
        <w:rPr>
          <w:rFonts w:asciiTheme="minorHAnsi" w:hAnsiTheme="minorHAnsi"/>
        </w:rPr>
        <w:t>. al., Science 337, 72</w:t>
      </w:r>
      <w:r w:rsidRPr="008F6789">
        <w:rPr>
          <w:rFonts w:asciiTheme="minorHAnsi" w:hAnsiTheme="minorHAnsi"/>
          <w:spacing w:val="-10"/>
        </w:rPr>
        <w:t xml:space="preserve"> </w:t>
      </w:r>
      <w:r w:rsidRPr="008F6789">
        <w:rPr>
          <w:rFonts w:asciiTheme="minorHAnsi" w:hAnsiTheme="minorHAnsi"/>
        </w:rPr>
        <w:t>(2012).</w:t>
      </w:r>
    </w:p>
    <w:p w:rsidR="00234ADD" w:rsidRPr="008F6789" w:rsidRDefault="00234ADD" w:rsidP="00234ADD">
      <w:pPr>
        <w:pStyle w:val="ListParagraph"/>
        <w:numPr>
          <w:ilvl w:val="0"/>
          <w:numId w:val="2"/>
        </w:numPr>
        <w:tabs>
          <w:tab w:val="left" w:pos="471"/>
        </w:tabs>
        <w:ind w:left="470"/>
        <w:rPr>
          <w:rFonts w:asciiTheme="minorHAnsi" w:hAnsiTheme="minorHAnsi"/>
        </w:rPr>
      </w:pPr>
      <w:r w:rsidRPr="008F6789">
        <w:rPr>
          <w:rFonts w:asciiTheme="minorHAnsi" w:hAnsiTheme="minorHAnsi"/>
        </w:rPr>
        <w:t>J. Clarke and F. Wilhelm, Nature (London) 453, 1031</w:t>
      </w:r>
      <w:r w:rsidRPr="008F6789">
        <w:rPr>
          <w:rFonts w:asciiTheme="minorHAnsi" w:hAnsiTheme="minorHAnsi"/>
          <w:spacing w:val="-13"/>
        </w:rPr>
        <w:t xml:space="preserve"> </w:t>
      </w:r>
      <w:r w:rsidRPr="008F6789">
        <w:rPr>
          <w:rFonts w:asciiTheme="minorHAnsi" w:hAnsiTheme="minorHAnsi"/>
        </w:rPr>
        <w:t>(2008).</w:t>
      </w:r>
    </w:p>
    <w:p w:rsidR="00957DCE" w:rsidRPr="008F6789" w:rsidRDefault="00234ADD" w:rsidP="00957DCE">
      <w:pPr>
        <w:pStyle w:val="ListParagraph"/>
        <w:numPr>
          <w:ilvl w:val="0"/>
          <w:numId w:val="2"/>
        </w:numPr>
        <w:tabs>
          <w:tab w:val="left" w:pos="471"/>
        </w:tabs>
        <w:spacing w:before="1" w:line="240" w:lineRule="auto"/>
        <w:ind w:right="3072" w:firstLine="0"/>
        <w:rPr>
          <w:rFonts w:asciiTheme="minorHAnsi" w:hAnsiTheme="minorHAnsi"/>
        </w:rPr>
      </w:pPr>
      <w:r w:rsidRPr="008F6789">
        <w:rPr>
          <w:rFonts w:asciiTheme="minorHAnsi" w:hAnsiTheme="minorHAnsi"/>
        </w:rPr>
        <w:t xml:space="preserve">A. D. O’Connell et al., Nature (London) 464, 697 (2010). </w:t>
      </w:r>
    </w:p>
    <w:p w:rsidR="00234ADD" w:rsidRPr="008F6789" w:rsidRDefault="00234ADD" w:rsidP="00957DCE">
      <w:pPr>
        <w:pStyle w:val="ListParagraph"/>
        <w:numPr>
          <w:ilvl w:val="0"/>
          <w:numId w:val="2"/>
        </w:numPr>
        <w:tabs>
          <w:tab w:val="left" w:pos="471"/>
        </w:tabs>
        <w:spacing w:before="1" w:line="240" w:lineRule="auto"/>
        <w:ind w:right="3072" w:firstLine="0"/>
        <w:rPr>
          <w:rFonts w:asciiTheme="minorHAnsi" w:hAnsiTheme="minorHAnsi"/>
        </w:rPr>
      </w:pPr>
      <w:r w:rsidRPr="008F6789">
        <w:rPr>
          <w:rFonts w:asciiTheme="minorHAnsi" w:hAnsiTheme="minorHAnsi"/>
        </w:rPr>
        <w:t xml:space="preserve">H. Wu, </w:t>
      </w:r>
      <w:proofErr w:type="gramStart"/>
      <w:r w:rsidRPr="008F6789">
        <w:rPr>
          <w:rFonts w:asciiTheme="minorHAnsi" w:hAnsiTheme="minorHAnsi"/>
        </w:rPr>
        <w:t>et</w:t>
      </w:r>
      <w:proofErr w:type="gramEnd"/>
      <w:r w:rsidRPr="008F6789">
        <w:rPr>
          <w:rFonts w:asciiTheme="minorHAnsi" w:hAnsiTheme="minorHAnsi"/>
        </w:rPr>
        <w:t>. al., Phys. Rev. Lett. 105, 140503</w:t>
      </w:r>
      <w:r w:rsidRPr="008F6789">
        <w:rPr>
          <w:rFonts w:asciiTheme="minorHAnsi" w:hAnsiTheme="minorHAnsi"/>
          <w:spacing w:val="-18"/>
        </w:rPr>
        <w:t xml:space="preserve"> </w:t>
      </w:r>
      <w:r w:rsidRPr="008F6789">
        <w:rPr>
          <w:rFonts w:asciiTheme="minorHAnsi" w:hAnsiTheme="minorHAnsi"/>
        </w:rPr>
        <w:t>(2010).</w:t>
      </w:r>
    </w:p>
    <w:p w:rsidR="00234ADD" w:rsidRPr="008F6789" w:rsidRDefault="00234ADD" w:rsidP="00234ADD">
      <w:pPr>
        <w:pStyle w:val="BodyText"/>
        <w:spacing w:line="278" w:lineRule="exact"/>
        <w:rPr>
          <w:rFonts w:asciiTheme="minorHAnsi" w:hAnsiTheme="minorHAnsi"/>
          <w:sz w:val="22"/>
          <w:szCs w:val="22"/>
        </w:rPr>
      </w:pPr>
      <w:proofErr w:type="gramStart"/>
      <w:r w:rsidRPr="008F6789">
        <w:rPr>
          <w:rFonts w:asciiTheme="minorHAnsi" w:hAnsiTheme="minorHAnsi"/>
          <w:sz w:val="22"/>
          <w:szCs w:val="22"/>
        </w:rPr>
        <w:t xml:space="preserve">[11] E. </w:t>
      </w:r>
      <w:proofErr w:type="spellStart"/>
      <w:r w:rsidRPr="008F6789">
        <w:rPr>
          <w:rFonts w:asciiTheme="minorHAnsi" w:hAnsiTheme="minorHAnsi"/>
          <w:sz w:val="22"/>
          <w:szCs w:val="22"/>
        </w:rPr>
        <w:t>Togan</w:t>
      </w:r>
      <w:proofErr w:type="spellEnd"/>
      <w:r w:rsidRPr="008F6789">
        <w:rPr>
          <w:rFonts w:asciiTheme="minorHAnsi" w:hAnsiTheme="minorHAnsi"/>
          <w:sz w:val="22"/>
          <w:szCs w:val="22"/>
        </w:rPr>
        <w:t xml:space="preserve"> et al., Nature (London) 466, 730 (2010).</w:t>
      </w:r>
      <w:proofErr w:type="gramEnd"/>
    </w:p>
    <w:p w:rsidR="007450E0" w:rsidRDefault="00234ADD" w:rsidP="00234ADD">
      <w:pPr>
        <w:pStyle w:val="BodyText"/>
        <w:spacing w:before="8" w:line="278" w:lineRule="exact"/>
        <w:ind w:right="1960"/>
        <w:jc w:val="left"/>
        <w:rPr>
          <w:rFonts w:asciiTheme="minorHAnsi" w:hAnsiTheme="minorHAnsi"/>
          <w:sz w:val="22"/>
          <w:szCs w:val="22"/>
        </w:rPr>
      </w:pPr>
      <w:r w:rsidRPr="008F6789">
        <w:rPr>
          <w:rFonts w:asciiTheme="minorHAnsi" w:hAnsiTheme="minorHAnsi"/>
          <w:sz w:val="22"/>
          <w:szCs w:val="22"/>
        </w:rPr>
        <w:t xml:space="preserve">[15] K. </w:t>
      </w:r>
      <w:proofErr w:type="spellStart"/>
      <w:r w:rsidRPr="008F6789">
        <w:rPr>
          <w:rFonts w:asciiTheme="minorHAnsi" w:hAnsiTheme="minorHAnsi"/>
          <w:sz w:val="22"/>
          <w:szCs w:val="22"/>
        </w:rPr>
        <w:t>Tordrup</w:t>
      </w:r>
      <w:proofErr w:type="spellEnd"/>
      <w:r w:rsidRPr="008F6789">
        <w:rPr>
          <w:rFonts w:asciiTheme="minorHAnsi" w:hAnsiTheme="minorHAnsi"/>
          <w:sz w:val="22"/>
          <w:szCs w:val="22"/>
        </w:rPr>
        <w:t xml:space="preserve">, A. </w:t>
      </w:r>
      <w:proofErr w:type="spellStart"/>
      <w:r w:rsidRPr="008F6789">
        <w:rPr>
          <w:rFonts w:asciiTheme="minorHAnsi" w:hAnsiTheme="minorHAnsi"/>
          <w:sz w:val="22"/>
          <w:szCs w:val="22"/>
        </w:rPr>
        <w:t>Negretti</w:t>
      </w:r>
      <w:proofErr w:type="spellEnd"/>
      <w:r w:rsidRPr="008F6789">
        <w:rPr>
          <w:rFonts w:asciiTheme="minorHAnsi" w:hAnsiTheme="minorHAnsi"/>
          <w:sz w:val="22"/>
          <w:szCs w:val="22"/>
        </w:rPr>
        <w:t xml:space="preserve">, and K. </w:t>
      </w:r>
      <w:proofErr w:type="spellStart"/>
      <w:r w:rsidRPr="008F6789">
        <w:rPr>
          <w:rFonts w:asciiTheme="minorHAnsi" w:hAnsiTheme="minorHAnsi"/>
          <w:sz w:val="22"/>
          <w:szCs w:val="22"/>
        </w:rPr>
        <w:t>Mølmer</w:t>
      </w:r>
      <w:proofErr w:type="spellEnd"/>
      <w:r w:rsidRPr="008F6789">
        <w:rPr>
          <w:rFonts w:asciiTheme="minorHAnsi" w:hAnsiTheme="minorHAnsi"/>
          <w:sz w:val="22"/>
          <w:szCs w:val="22"/>
        </w:rPr>
        <w:t xml:space="preserve">, Phys. Rev. Lett. </w:t>
      </w:r>
      <w:proofErr w:type="gramStart"/>
      <w:r w:rsidRPr="008F6789">
        <w:rPr>
          <w:rFonts w:asciiTheme="minorHAnsi" w:hAnsiTheme="minorHAnsi"/>
          <w:sz w:val="22"/>
          <w:szCs w:val="22"/>
        </w:rPr>
        <w:t>101, 040501 (2008).</w:t>
      </w:r>
      <w:proofErr w:type="gramEnd"/>
      <w:r w:rsidRPr="008F6789">
        <w:rPr>
          <w:rFonts w:asciiTheme="minorHAnsi" w:hAnsiTheme="minorHAnsi"/>
          <w:sz w:val="22"/>
          <w:szCs w:val="22"/>
        </w:rPr>
        <w:t xml:space="preserve"> </w:t>
      </w:r>
    </w:p>
    <w:p w:rsidR="00234ADD" w:rsidRPr="008F6789" w:rsidRDefault="00234ADD" w:rsidP="00234ADD">
      <w:pPr>
        <w:pStyle w:val="BodyText"/>
        <w:spacing w:before="8" w:line="278" w:lineRule="exact"/>
        <w:ind w:right="1960"/>
        <w:jc w:val="left"/>
        <w:rPr>
          <w:rFonts w:asciiTheme="minorHAnsi" w:hAnsiTheme="minorHAnsi"/>
          <w:sz w:val="22"/>
          <w:szCs w:val="22"/>
        </w:rPr>
      </w:pPr>
      <w:r w:rsidRPr="008F6789">
        <w:rPr>
          <w:rFonts w:asciiTheme="minorHAnsi" w:hAnsiTheme="minorHAnsi"/>
          <w:sz w:val="22"/>
          <w:szCs w:val="22"/>
        </w:rPr>
        <w:lastRenderedPageBreak/>
        <w:t xml:space="preserve">[16] J </w:t>
      </w:r>
      <w:proofErr w:type="spellStart"/>
      <w:r w:rsidRPr="008F6789">
        <w:rPr>
          <w:rFonts w:asciiTheme="minorHAnsi" w:hAnsiTheme="minorHAnsi"/>
          <w:sz w:val="22"/>
          <w:szCs w:val="22"/>
        </w:rPr>
        <w:t>Verdu</w:t>
      </w:r>
      <w:proofErr w:type="spellEnd"/>
      <w:r w:rsidRPr="008F6789">
        <w:rPr>
          <w:rFonts w:asciiTheme="minorHAnsi" w:hAnsiTheme="minorHAnsi"/>
          <w:sz w:val="22"/>
          <w:szCs w:val="22"/>
        </w:rPr>
        <w:t xml:space="preserve">, </w:t>
      </w:r>
      <w:proofErr w:type="gramStart"/>
      <w:r w:rsidRPr="008F6789">
        <w:rPr>
          <w:rFonts w:asciiTheme="minorHAnsi" w:hAnsiTheme="minorHAnsi"/>
          <w:sz w:val="22"/>
          <w:szCs w:val="22"/>
        </w:rPr>
        <w:t>et</w:t>
      </w:r>
      <w:proofErr w:type="gramEnd"/>
      <w:r w:rsidRPr="008F6789">
        <w:rPr>
          <w:rFonts w:asciiTheme="minorHAnsi" w:hAnsiTheme="minorHAnsi"/>
          <w:sz w:val="22"/>
          <w:szCs w:val="22"/>
        </w:rPr>
        <w:t xml:space="preserve">. </w:t>
      </w:r>
      <w:proofErr w:type="gramStart"/>
      <w:r w:rsidRPr="008F6789">
        <w:rPr>
          <w:rFonts w:asciiTheme="minorHAnsi" w:hAnsiTheme="minorHAnsi"/>
          <w:sz w:val="22"/>
          <w:szCs w:val="22"/>
        </w:rPr>
        <w:t>Al., Phys. Rev. Lett.</w:t>
      </w:r>
      <w:proofErr w:type="gramEnd"/>
      <w:r w:rsidRPr="008F6789">
        <w:rPr>
          <w:rFonts w:asciiTheme="minorHAnsi" w:hAnsiTheme="minorHAnsi"/>
          <w:sz w:val="22"/>
          <w:szCs w:val="22"/>
        </w:rPr>
        <w:t xml:space="preserve"> </w:t>
      </w:r>
      <w:proofErr w:type="gramStart"/>
      <w:r w:rsidRPr="008F6789">
        <w:rPr>
          <w:rFonts w:asciiTheme="minorHAnsi" w:hAnsiTheme="minorHAnsi"/>
          <w:sz w:val="22"/>
          <w:szCs w:val="22"/>
        </w:rPr>
        <w:t>103, 043603 (2009).</w:t>
      </w:r>
      <w:proofErr w:type="gramEnd"/>
    </w:p>
    <w:p w:rsidR="00234ADD" w:rsidRPr="008F6789" w:rsidRDefault="00234ADD" w:rsidP="00234ADD">
      <w:pPr>
        <w:pStyle w:val="BodyText"/>
        <w:spacing w:line="281" w:lineRule="exact"/>
        <w:rPr>
          <w:rFonts w:asciiTheme="minorHAnsi" w:hAnsiTheme="minorHAnsi"/>
          <w:sz w:val="22"/>
          <w:szCs w:val="22"/>
        </w:rPr>
      </w:pPr>
      <w:r w:rsidRPr="008F6789">
        <w:rPr>
          <w:rFonts w:asciiTheme="minorHAnsi" w:hAnsiTheme="minorHAnsi"/>
          <w:sz w:val="22"/>
          <w:szCs w:val="22"/>
        </w:rPr>
        <w:t xml:space="preserve">[17] P </w:t>
      </w:r>
      <w:proofErr w:type="spellStart"/>
      <w:r w:rsidRPr="008F6789">
        <w:rPr>
          <w:rFonts w:asciiTheme="minorHAnsi" w:hAnsiTheme="minorHAnsi"/>
          <w:sz w:val="22"/>
          <w:szCs w:val="22"/>
        </w:rPr>
        <w:t>Bushev</w:t>
      </w:r>
      <w:proofErr w:type="spellEnd"/>
      <w:r w:rsidRPr="008F6789">
        <w:rPr>
          <w:rFonts w:asciiTheme="minorHAnsi" w:hAnsiTheme="minorHAnsi"/>
          <w:sz w:val="22"/>
          <w:szCs w:val="22"/>
        </w:rPr>
        <w:t xml:space="preserve">, </w:t>
      </w:r>
      <w:proofErr w:type="gramStart"/>
      <w:r w:rsidRPr="008F6789">
        <w:rPr>
          <w:rFonts w:asciiTheme="minorHAnsi" w:hAnsiTheme="minorHAnsi"/>
          <w:sz w:val="22"/>
          <w:szCs w:val="22"/>
        </w:rPr>
        <w:t>et</w:t>
      </w:r>
      <w:proofErr w:type="gramEnd"/>
      <w:r w:rsidRPr="008F6789">
        <w:rPr>
          <w:rFonts w:asciiTheme="minorHAnsi" w:hAnsiTheme="minorHAnsi"/>
          <w:sz w:val="22"/>
          <w:szCs w:val="22"/>
        </w:rPr>
        <w:t xml:space="preserve">. </w:t>
      </w:r>
      <w:proofErr w:type="gramStart"/>
      <w:r w:rsidRPr="008F6789">
        <w:rPr>
          <w:rFonts w:asciiTheme="minorHAnsi" w:hAnsiTheme="minorHAnsi"/>
          <w:sz w:val="22"/>
          <w:szCs w:val="22"/>
        </w:rPr>
        <w:t>al., Phys. Rev. B 84, 060501(R) (2011).</w:t>
      </w:r>
      <w:proofErr w:type="gramEnd"/>
    </w:p>
    <w:p w:rsidR="00234ADD" w:rsidRPr="008F6789" w:rsidRDefault="00234ADD" w:rsidP="00234ADD">
      <w:pPr>
        <w:pStyle w:val="ListParagraph"/>
        <w:numPr>
          <w:ilvl w:val="0"/>
          <w:numId w:val="1"/>
        </w:numPr>
        <w:tabs>
          <w:tab w:val="left" w:pos="621"/>
        </w:tabs>
        <w:spacing w:before="7" w:line="278" w:lineRule="exact"/>
        <w:ind w:right="99" w:firstLine="0"/>
        <w:rPr>
          <w:rFonts w:asciiTheme="minorHAnsi" w:hAnsiTheme="minorHAnsi"/>
        </w:rPr>
      </w:pPr>
      <w:r w:rsidRPr="008F6789">
        <w:rPr>
          <w:rFonts w:asciiTheme="minorHAnsi" w:hAnsiTheme="minorHAnsi"/>
        </w:rPr>
        <w:t xml:space="preserve">E </w:t>
      </w:r>
      <w:proofErr w:type="spellStart"/>
      <w:r w:rsidRPr="008F6789">
        <w:rPr>
          <w:rFonts w:asciiTheme="minorHAnsi" w:hAnsiTheme="minorHAnsi"/>
        </w:rPr>
        <w:t>Saglamyurek</w:t>
      </w:r>
      <w:proofErr w:type="spellEnd"/>
      <w:r w:rsidRPr="008F6789">
        <w:rPr>
          <w:rFonts w:asciiTheme="minorHAnsi" w:hAnsiTheme="minorHAnsi"/>
        </w:rPr>
        <w:t xml:space="preserve">, N Sinclair, J </w:t>
      </w:r>
      <w:proofErr w:type="spellStart"/>
      <w:r w:rsidRPr="008F6789">
        <w:rPr>
          <w:rFonts w:asciiTheme="minorHAnsi" w:hAnsiTheme="minorHAnsi"/>
        </w:rPr>
        <w:t>Jin</w:t>
      </w:r>
      <w:proofErr w:type="spellEnd"/>
      <w:r w:rsidRPr="008F6789">
        <w:rPr>
          <w:rFonts w:asciiTheme="minorHAnsi" w:hAnsiTheme="minorHAnsi"/>
        </w:rPr>
        <w:t xml:space="preserve">, J Slater, D </w:t>
      </w:r>
      <w:proofErr w:type="spellStart"/>
      <w:r w:rsidRPr="008F6789">
        <w:rPr>
          <w:rFonts w:asciiTheme="minorHAnsi" w:hAnsiTheme="minorHAnsi"/>
        </w:rPr>
        <w:t>Oblak</w:t>
      </w:r>
      <w:proofErr w:type="spellEnd"/>
      <w:r w:rsidRPr="008F6789">
        <w:rPr>
          <w:rFonts w:asciiTheme="minorHAnsi" w:hAnsiTheme="minorHAnsi"/>
        </w:rPr>
        <w:t xml:space="preserve">, F </w:t>
      </w:r>
      <w:proofErr w:type="spellStart"/>
      <w:r w:rsidRPr="008F6789">
        <w:rPr>
          <w:rFonts w:asciiTheme="minorHAnsi" w:hAnsiTheme="minorHAnsi"/>
        </w:rPr>
        <w:t>Bussieres</w:t>
      </w:r>
      <w:proofErr w:type="spellEnd"/>
      <w:r w:rsidRPr="008F6789">
        <w:rPr>
          <w:rFonts w:asciiTheme="minorHAnsi" w:hAnsiTheme="minorHAnsi"/>
        </w:rPr>
        <w:t xml:space="preserve">, M George, R </w:t>
      </w:r>
      <w:proofErr w:type="spellStart"/>
      <w:r w:rsidRPr="008F6789">
        <w:rPr>
          <w:rFonts w:asciiTheme="minorHAnsi" w:hAnsiTheme="minorHAnsi"/>
        </w:rPr>
        <w:t>Ricken</w:t>
      </w:r>
      <w:proofErr w:type="spellEnd"/>
      <w:r w:rsidRPr="008F6789">
        <w:rPr>
          <w:rFonts w:asciiTheme="minorHAnsi" w:hAnsiTheme="minorHAnsi"/>
        </w:rPr>
        <w:t xml:space="preserve">, W </w:t>
      </w:r>
      <w:proofErr w:type="spellStart"/>
      <w:r w:rsidRPr="008F6789">
        <w:rPr>
          <w:rFonts w:asciiTheme="minorHAnsi" w:hAnsiTheme="minorHAnsi"/>
        </w:rPr>
        <w:t>Sohler</w:t>
      </w:r>
      <w:proofErr w:type="spellEnd"/>
      <w:r w:rsidRPr="008F6789">
        <w:rPr>
          <w:rFonts w:asciiTheme="minorHAnsi" w:hAnsiTheme="minorHAnsi"/>
        </w:rPr>
        <w:t xml:space="preserve">, </w:t>
      </w:r>
      <w:proofErr w:type="spellStart"/>
      <w:r w:rsidRPr="008F6789">
        <w:rPr>
          <w:rFonts w:asciiTheme="minorHAnsi" w:hAnsiTheme="minorHAnsi"/>
        </w:rPr>
        <w:t>W.Tittel</w:t>
      </w:r>
      <w:proofErr w:type="spellEnd"/>
      <w:r w:rsidRPr="008F6789">
        <w:rPr>
          <w:rFonts w:asciiTheme="minorHAnsi" w:hAnsiTheme="minorHAnsi"/>
        </w:rPr>
        <w:t>, Nature (London) 469, 512</w:t>
      </w:r>
      <w:r w:rsidRPr="008F6789">
        <w:rPr>
          <w:rFonts w:asciiTheme="minorHAnsi" w:hAnsiTheme="minorHAnsi"/>
          <w:spacing w:val="-6"/>
        </w:rPr>
        <w:t xml:space="preserve"> </w:t>
      </w:r>
      <w:r w:rsidRPr="008F6789">
        <w:rPr>
          <w:rFonts w:asciiTheme="minorHAnsi" w:hAnsiTheme="minorHAnsi"/>
        </w:rPr>
        <w:t>(2011).</w:t>
      </w:r>
    </w:p>
    <w:p w:rsidR="00234ADD" w:rsidRPr="008F6789" w:rsidRDefault="00234ADD" w:rsidP="00234ADD">
      <w:pPr>
        <w:pStyle w:val="ListParagraph"/>
        <w:numPr>
          <w:ilvl w:val="0"/>
          <w:numId w:val="1"/>
        </w:numPr>
        <w:tabs>
          <w:tab w:val="left" w:pos="604"/>
        </w:tabs>
        <w:spacing w:line="279" w:lineRule="exact"/>
        <w:ind w:left="603" w:hanging="487"/>
        <w:rPr>
          <w:rFonts w:asciiTheme="minorHAnsi" w:hAnsiTheme="minorHAnsi"/>
        </w:rPr>
      </w:pPr>
      <w:r w:rsidRPr="008F6789">
        <w:rPr>
          <w:rFonts w:asciiTheme="minorHAnsi" w:hAnsiTheme="minorHAnsi"/>
        </w:rPr>
        <w:t xml:space="preserve">C. Clausen, </w:t>
      </w:r>
      <w:proofErr w:type="gramStart"/>
      <w:r w:rsidRPr="008F6789">
        <w:rPr>
          <w:rFonts w:asciiTheme="minorHAnsi" w:hAnsiTheme="minorHAnsi"/>
        </w:rPr>
        <w:t>et</w:t>
      </w:r>
      <w:proofErr w:type="gramEnd"/>
      <w:r w:rsidRPr="008F6789">
        <w:rPr>
          <w:rFonts w:asciiTheme="minorHAnsi" w:hAnsiTheme="minorHAnsi"/>
        </w:rPr>
        <w:t xml:space="preserve">. </w:t>
      </w:r>
      <w:proofErr w:type="gramStart"/>
      <w:r w:rsidRPr="008F6789">
        <w:rPr>
          <w:rFonts w:asciiTheme="minorHAnsi" w:hAnsiTheme="minorHAnsi"/>
        </w:rPr>
        <w:t>al</w:t>
      </w:r>
      <w:proofErr w:type="gramEnd"/>
      <w:r w:rsidRPr="008F6789">
        <w:rPr>
          <w:rFonts w:asciiTheme="minorHAnsi" w:hAnsiTheme="minorHAnsi"/>
        </w:rPr>
        <w:t>. Nature (London) 469, 508</w:t>
      </w:r>
      <w:r w:rsidRPr="008F6789">
        <w:rPr>
          <w:rFonts w:asciiTheme="minorHAnsi" w:hAnsiTheme="minorHAnsi"/>
          <w:spacing w:val="-11"/>
        </w:rPr>
        <w:t xml:space="preserve"> </w:t>
      </w:r>
      <w:r w:rsidRPr="008F6789">
        <w:rPr>
          <w:rFonts w:asciiTheme="minorHAnsi" w:hAnsiTheme="minorHAnsi"/>
        </w:rPr>
        <w:t>(2011).</w:t>
      </w:r>
    </w:p>
    <w:p w:rsidR="00234ADD" w:rsidRPr="008F6789" w:rsidRDefault="00234ADD" w:rsidP="00234ADD">
      <w:pPr>
        <w:pStyle w:val="ListParagraph"/>
        <w:numPr>
          <w:ilvl w:val="0"/>
          <w:numId w:val="1"/>
        </w:numPr>
        <w:tabs>
          <w:tab w:val="left" w:pos="604"/>
        </w:tabs>
        <w:ind w:left="603" w:hanging="487"/>
        <w:rPr>
          <w:rFonts w:asciiTheme="minorHAnsi" w:hAnsiTheme="minorHAnsi"/>
        </w:rPr>
      </w:pPr>
      <w:r w:rsidRPr="008F6789">
        <w:rPr>
          <w:rFonts w:asciiTheme="minorHAnsi" w:hAnsiTheme="minorHAnsi"/>
        </w:rPr>
        <w:t xml:space="preserve">K. D. </w:t>
      </w:r>
      <w:proofErr w:type="spellStart"/>
      <w:r w:rsidRPr="008F6789">
        <w:rPr>
          <w:rFonts w:asciiTheme="minorHAnsi" w:hAnsiTheme="minorHAnsi"/>
        </w:rPr>
        <w:t>Greve</w:t>
      </w:r>
      <w:proofErr w:type="spellEnd"/>
      <w:r w:rsidRPr="008F6789">
        <w:rPr>
          <w:rFonts w:asciiTheme="minorHAnsi" w:hAnsiTheme="minorHAnsi"/>
        </w:rPr>
        <w:t xml:space="preserve"> et al., Nature (London) 491, 421</w:t>
      </w:r>
      <w:r w:rsidRPr="008F6789">
        <w:rPr>
          <w:rFonts w:asciiTheme="minorHAnsi" w:hAnsiTheme="minorHAnsi"/>
          <w:spacing w:val="-14"/>
        </w:rPr>
        <w:t xml:space="preserve"> </w:t>
      </w:r>
      <w:r w:rsidRPr="008F6789">
        <w:rPr>
          <w:rFonts w:asciiTheme="minorHAnsi" w:hAnsiTheme="minorHAnsi"/>
        </w:rPr>
        <w:t>(2012).</w:t>
      </w:r>
    </w:p>
    <w:p w:rsidR="00234ADD" w:rsidRPr="008F6789" w:rsidRDefault="00234ADD" w:rsidP="00234ADD">
      <w:pPr>
        <w:pStyle w:val="ListParagraph"/>
        <w:numPr>
          <w:ilvl w:val="0"/>
          <w:numId w:val="1"/>
        </w:numPr>
        <w:tabs>
          <w:tab w:val="left" w:pos="604"/>
        </w:tabs>
        <w:spacing w:before="1" w:line="240" w:lineRule="auto"/>
        <w:ind w:left="603" w:hanging="487"/>
        <w:rPr>
          <w:rFonts w:asciiTheme="minorHAnsi" w:hAnsiTheme="minorHAnsi"/>
        </w:rPr>
      </w:pPr>
      <w:r w:rsidRPr="008F6789">
        <w:rPr>
          <w:rFonts w:asciiTheme="minorHAnsi" w:hAnsiTheme="minorHAnsi"/>
        </w:rPr>
        <w:t xml:space="preserve">K. </w:t>
      </w:r>
      <w:proofErr w:type="spellStart"/>
      <w:r w:rsidRPr="008F6789">
        <w:rPr>
          <w:rFonts w:asciiTheme="minorHAnsi" w:hAnsiTheme="minorHAnsi"/>
        </w:rPr>
        <w:t>Tordrup</w:t>
      </w:r>
      <w:proofErr w:type="spellEnd"/>
      <w:r w:rsidRPr="008F6789">
        <w:rPr>
          <w:rFonts w:asciiTheme="minorHAnsi" w:hAnsiTheme="minorHAnsi"/>
        </w:rPr>
        <w:t xml:space="preserve">, A. </w:t>
      </w:r>
      <w:proofErr w:type="spellStart"/>
      <w:r w:rsidRPr="008F6789">
        <w:rPr>
          <w:rFonts w:asciiTheme="minorHAnsi" w:hAnsiTheme="minorHAnsi"/>
        </w:rPr>
        <w:t>Negretti</w:t>
      </w:r>
      <w:proofErr w:type="spellEnd"/>
      <w:r w:rsidRPr="008F6789">
        <w:rPr>
          <w:rFonts w:asciiTheme="minorHAnsi" w:hAnsiTheme="minorHAnsi"/>
        </w:rPr>
        <w:t xml:space="preserve">, and K. </w:t>
      </w:r>
      <w:proofErr w:type="spellStart"/>
      <w:r w:rsidRPr="008F6789">
        <w:rPr>
          <w:rFonts w:asciiTheme="minorHAnsi" w:hAnsiTheme="minorHAnsi"/>
        </w:rPr>
        <w:t>Mølmer</w:t>
      </w:r>
      <w:proofErr w:type="spellEnd"/>
      <w:r w:rsidRPr="008F6789">
        <w:rPr>
          <w:rFonts w:asciiTheme="minorHAnsi" w:hAnsiTheme="minorHAnsi"/>
        </w:rPr>
        <w:t>, Phys. Rev. Lett. 101, 040501</w:t>
      </w:r>
      <w:r w:rsidRPr="008F6789">
        <w:rPr>
          <w:rFonts w:asciiTheme="minorHAnsi" w:hAnsiTheme="minorHAnsi"/>
          <w:spacing w:val="-11"/>
        </w:rPr>
        <w:t xml:space="preserve"> </w:t>
      </w:r>
      <w:r w:rsidRPr="008F6789">
        <w:rPr>
          <w:rFonts w:asciiTheme="minorHAnsi" w:hAnsiTheme="minorHAnsi"/>
        </w:rPr>
        <w:t>(2008).</w:t>
      </w:r>
    </w:p>
    <w:p w:rsidR="00957DCE" w:rsidRPr="008F6789" w:rsidRDefault="00234ADD" w:rsidP="00957DCE">
      <w:pPr>
        <w:pStyle w:val="BodyText"/>
        <w:spacing w:before="7" w:line="278" w:lineRule="exact"/>
        <w:ind w:right="2222"/>
        <w:jc w:val="left"/>
        <w:rPr>
          <w:rFonts w:asciiTheme="minorHAnsi" w:hAnsiTheme="minorHAnsi"/>
          <w:sz w:val="22"/>
          <w:szCs w:val="22"/>
        </w:rPr>
      </w:pPr>
      <w:r w:rsidRPr="008F6789">
        <w:rPr>
          <w:rFonts w:asciiTheme="minorHAnsi" w:hAnsiTheme="minorHAnsi"/>
          <w:sz w:val="22"/>
          <w:szCs w:val="22"/>
        </w:rPr>
        <w:t xml:space="preserve">[16] </w:t>
      </w:r>
      <w:proofErr w:type="spellStart"/>
      <w:r w:rsidRPr="008F6789">
        <w:rPr>
          <w:rFonts w:asciiTheme="minorHAnsi" w:hAnsiTheme="minorHAnsi"/>
          <w:sz w:val="22"/>
          <w:szCs w:val="22"/>
        </w:rPr>
        <w:t>J.Verdu</w:t>
      </w:r>
      <w:proofErr w:type="spellEnd"/>
      <w:r w:rsidRPr="008F6789">
        <w:rPr>
          <w:rFonts w:asciiTheme="minorHAnsi" w:hAnsiTheme="minorHAnsi"/>
          <w:sz w:val="22"/>
          <w:szCs w:val="22"/>
        </w:rPr>
        <w:t xml:space="preserve"> </w:t>
      </w:r>
      <w:proofErr w:type="gramStart"/>
      <w:r w:rsidRPr="008F6789">
        <w:rPr>
          <w:rFonts w:asciiTheme="minorHAnsi" w:hAnsiTheme="minorHAnsi"/>
          <w:sz w:val="22"/>
          <w:szCs w:val="22"/>
        </w:rPr>
        <w:t>et</w:t>
      </w:r>
      <w:proofErr w:type="gramEnd"/>
      <w:r w:rsidRPr="008F6789">
        <w:rPr>
          <w:rFonts w:asciiTheme="minorHAnsi" w:hAnsiTheme="minorHAnsi"/>
          <w:sz w:val="22"/>
          <w:szCs w:val="22"/>
        </w:rPr>
        <w:t xml:space="preserve">. </w:t>
      </w:r>
      <w:proofErr w:type="gramStart"/>
      <w:r w:rsidRPr="008F6789">
        <w:rPr>
          <w:rFonts w:asciiTheme="minorHAnsi" w:hAnsiTheme="minorHAnsi"/>
          <w:sz w:val="22"/>
          <w:szCs w:val="22"/>
        </w:rPr>
        <w:t>al</w:t>
      </w:r>
      <w:proofErr w:type="gramEnd"/>
      <w:r w:rsidRPr="008F6789">
        <w:rPr>
          <w:rFonts w:asciiTheme="minorHAnsi" w:hAnsiTheme="minorHAnsi"/>
          <w:sz w:val="22"/>
          <w:szCs w:val="22"/>
        </w:rPr>
        <w:t xml:space="preserve">. Phys. Rev. Lett. </w:t>
      </w:r>
      <w:proofErr w:type="gramStart"/>
      <w:r w:rsidRPr="008F6789">
        <w:rPr>
          <w:rFonts w:asciiTheme="minorHAnsi" w:hAnsiTheme="minorHAnsi"/>
          <w:sz w:val="22"/>
          <w:szCs w:val="22"/>
        </w:rPr>
        <w:t>103, 043603 (2009).</w:t>
      </w:r>
      <w:proofErr w:type="gramEnd"/>
      <w:r w:rsidRPr="008F6789">
        <w:rPr>
          <w:rFonts w:asciiTheme="minorHAnsi" w:hAnsiTheme="minorHAnsi"/>
          <w:sz w:val="22"/>
          <w:szCs w:val="22"/>
        </w:rPr>
        <w:t xml:space="preserve"> </w:t>
      </w:r>
    </w:p>
    <w:p w:rsidR="00234ADD" w:rsidRPr="008F6789" w:rsidRDefault="00234ADD" w:rsidP="00957DCE">
      <w:pPr>
        <w:pStyle w:val="BodyText"/>
        <w:spacing w:before="7" w:line="278" w:lineRule="exact"/>
        <w:ind w:right="1371"/>
        <w:jc w:val="left"/>
        <w:rPr>
          <w:rFonts w:asciiTheme="minorHAnsi" w:hAnsiTheme="minorHAnsi"/>
          <w:sz w:val="22"/>
          <w:szCs w:val="22"/>
        </w:rPr>
      </w:pPr>
      <w:r w:rsidRPr="008F6789">
        <w:rPr>
          <w:rFonts w:asciiTheme="minorHAnsi" w:hAnsiTheme="minorHAnsi"/>
          <w:sz w:val="22"/>
          <w:szCs w:val="22"/>
        </w:rPr>
        <w:t xml:space="preserve">[17] P. </w:t>
      </w:r>
      <w:proofErr w:type="spellStart"/>
      <w:r w:rsidRPr="008F6789">
        <w:rPr>
          <w:rFonts w:asciiTheme="minorHAnsi" w:hAnsiTheme="minorHAnsi"/>
          <w:sz w:val="22"/>
          <w:szCs w:val="22"/>
        </w:rPr>
        <w:t>Bushev</w:t>
      </w:r>
      <w:proofErr w:type="spellEnd"/>
      <w:r w:rsidRPr="008F6789">
        <w:rPr>
          <w:rFonts w:asciiTheme="minorHAnsi" w:hAnsiTheme="minorHAnsi"/>
          <w:sz w:val="22"/>
          <w:szCs w:val="22"/>
        </w:rPr>
        <w:t xml:space="preserve"> </w:t>
      </w:r>
      <w:proofErr w:type="gramStart"/>
      <w:r w:rsidRPr="008F6789">
        <w:rPr>
          <w:rFonts w:asciiTheme="minorHAnsi" w:hAnsiTheme="minorHAnsi"/>
          <w:sz w:val="22"/>
          <w:szCs w:val="22"/>
        </w:rPr>
        <w:t>et</w:t>
      </w:r>
      <w:proofErr w:type="gramEnd"/>
      <w:r w:rsidRPr="008F6789">
        <w:rPr>
          <w:rFonts w:asciiTheme="minorHAnsi" w:hAnsiTheme="minorHAnsi"/>
          <w:sz w:val="22"/>
          <w:szCs w:val="22"/>
        </w:rPr>
        <w:t xml:space="preserve">. </w:t>
      </w:r>
      <w:proofErr w:type="gramStart"/>
      <w:r w:rsidR="00957DCE" w:rsidRPr="008F6789">
        <w:rPr>
          <w:rFonts w:asciiTheme="minorHAnsi" w:hAnsiTheme="minorHAnsi"/>
          <w:sz w:val="22"/>
          <w:szCs w:val="22"/>
        </w:rPr>
        <w:t>al., Phys. Rev. B 84, 060501(R) (</w:t>
      </w:r>
      <w:r w:rsidRPr="008F6789">
        <w:rPr>
          <w:rFonts w:asciiTheme="minorHAnsi" w:hAnsiTheme="minorHAnsi"/>
          <w:sz w:val="22"/>
          <w:szCs w:val="22"/>
        </w:rPr>
        <w:t>2011).</w:t>
      </w:r>
      <w:proofErr w:type="gramEnd"/>
    </w:p>
    <w:p w:rsidR="00234ADD" w:rsidRPr="00957DCE" w:rsidRDefault="00234ADD" w:rsidP="00234ADD">
      <w:pPr>
        <w:pStyle w:val="BodyText"/>
        <w:spacing w:line="281" w:lineRule="exact"/>
        <w:rPr>
          <w:rFonts w:asciiTheme="minorHAnsi" w:hAnsiTheme="minorHAnsi"/>
          <w:sz w:val="22"/>
          <w:szCs w:val="22"/>
        </w:rPr>
      </w:pPr>
      <w:r w:rsidRPr="008F6789">
        <w:rPr>
          <w:rFonts w:asciiTheme="minorHAnsi" w:hAnsiTheme="minorHAnsi"/>
          <w:sz w:val="22"/>
          <w:szCs w:val="22"/>
        </w:rPr>
        <w:t xml:space="preserve">[18] I. N. </w:t>
      </w:r>
      <w:proofErr w:type="spellStart"/>
      <w:r w:rsidRPr="008F6789">
        <w:rPr>
          <w:rFonts w:asciiTheme="minorHAnsi" w:hAnsiTheme="minorHAnsi"/>
          <w:sz w:val="22"/>
          <w:szCs w:val="22"/>
        </w:rPr>
        <w:t>Kurkin</w:t>
      </w:r>
      <w:proofErr w:type="spellEnd"/>
      <w:r w:rsidRPr="008F6789">
        <w:rPr>
          <w:rFonts w:asciiTheme="minorHAnsi" w:hAnsiTheme="minorHAnsi"/>
          <w:sz w:val="22"/>
          <w:szCs w:val="22"/>
        </w:rPr>
        <w:t xml:space="preserve"> and K. P. </w:t>
      </w:r>
      <w:proofErr w:type="spellStart"/>
      <w:r w:rsidRPr="008F6789">
        <w:rPr>
          <w:rFonts w:asciiTheme="minorHAnsi" w:hAnsiTheme="minorHAnsi"/>
          <w:sz w:val="22"/>
          <w:szCs w:val="22"/>
        </w:rPr>
        <w:t>Chernov</w:t>
      </w:r>
      <w:proofErr w:type="spellEnd"/>
      <w:r w:rsidRPr="008F6789">
        <w:rPr>
          <w:rFonts w:asciiTheme="minorHAnsi" w:hAnsiTheme="minorHAnsi"/>
          <w:sz w:val="22"/>
          <w:szCs w:val="22"/>
        </w:rPr>
        <w:t xml:space="preserve">, </w:t>
      </w:r>
      <w:proofErr w:type="spellStart"/>
      <w:r w:rsidRPr="008F6789">
        <w:rPr>
          <w:rFonts w:asciiTheme="minorHAnsi" w:hAnsiTheme="minorHAnsi"/>
          <w:sz w:val="22"/>
          <w:szCs w:val="22"/>
        </w:rPr>
        <w:t>Physica</w:t>
      </w:r>
      <w:proofErr w:type="spellEnd"/>
      <w:r w:rsidRPr="008F6789">
        <w:rPr>
          <w:rFonts w:asciiTheme="minorHAnsi" w:hAnsiTheme="minorHAnsi"/>
          <w:sz w:val="22"/>
          <w:szCs w:val="22"/>
        </w:rPr>
        <w:t xml:space="preserve"> (Amsterdam) 101B, 233 (1980).</w:t>
      </w:r>
    </w:p>
    <w:p w:rsidR="00234ADD" w:rsidRDefault="00234ADD" w:rsidP="00234ADD">
      <w:pPr>
        <w:rPr>
          <w:lang w:val="en-US"/>
        </w:rPr>
      </w:pPr>
    </w:p>
    <w:p w:rsidR="00B25309" w:rsidRPr="00957DCE" w:rsidRDefault="00B25309" w:rsidP="00957DCE">
      <w:pPr>
        <w:pStyle w:val="NoSpacing"/>
        <w:rPr>
          <w:b/>
        </w:rPr>
      </w:pPr>
      <w:r w:rsidRPr="00957DCE">
        <w:rPr>
          <w:b/>
        </w:rPr>
        <w:t>Project 2:</w:t>
      </w:r>
    </w:p>
    <w:p w:rsidR="00B25309" w:rsidRPr="00957DCE" w:rsidRDefault="00B25309" w:rsidP="00957DCE">
      <w:pPr>
        <w:pStyle w:val="NoSpacing"/>
        <w:rPr>
          <w:b/>
        </w:rPr>
      </w:pPr>
      <w:r w:rsidRPr="00957DCE">
        <w:rPr>
          <w:b/>
        </w:rPr>
        <w:t xml:space="preserve">Title: Vibration isolation for cryogenic </w:t>
      </w:r>
      <w:proofErr w:type="spellStart"/>
      <w:r w:rsidRPr="00957DCE">
        <w:rPr>
          <w:b/>
        </w:rPr>
        <w:t>optomechanics</w:t>
      </w:r>
      <w:proofErr w:type="spellEnd"/>
      <w:r w:rsidRPr="00957DCE">
        <w:rPr>
          <w:b/>
        </w:rPr>
        <w:t xml:space="preserve"> experiments</w:t>
      </w:r>
    </w:p>
    <w:p w:rsidR="00B25309" w:rsidRPr="00957DCE" w:rsidRDefault="00B25309" w:rsidP="00957DCE">
      <w:pPr>
        <w:pStyle w:val="NoSpacing"/>
        <w:rPr>
          <w:b/>
        </w:rPr>
      </w:pPr>
      <w:r w:rsidRPr="00957DCE">
        <w:rPr>
          <w:b/>
        </w:rPr>
        <w:t xml:space="preserve">Supervisors: </w:t>
      </w:r>
      <w:proofErr w:type="spellStart"/>
      <w:r w:rsidRPr="00957DCE">
        <w:rPr>
          <w:b/>
        </w:rPr>
        <w:t>Dr.</w:t>
      </w:r>
      <w:proofErr w:type="spellEnd"/>
      <w:r w:rsidRPr="00957DCE">
        <w:rPr>
          <w:b/>
        </w:rPr>
        <w:t xml:space="preserve"> Jeremy </w:t>
      </w:r>
      <w:proofErr w:type="spellStart"/>
      <w:r w:rsidRPr="00957DCE">
        <w:rPr>
          <w:b/>
        </w:rPr>
        <w:t>Bourhill</w:t>
      </w:r>
      <w:proofErr w:type="spellEnd"/>
      <w:r w:rsidRPr="00957DCE">
        <w:rPr>
          <w:b/>
        </w:rPr>
        <w:t xml:space="preserve">, </w:t>
      </w:r>
      <w:proofErr w:type="spellStart"/>
      <w:r w:rsidRPr="00957DCE">
        <w:rPr>
          <w:b/>
        </w:rPr>
        <w:t>Prof.</w:t>
      </w:r>
      <w:proofErr w:type="spellEnd"/>
      <w:r w:rsidRPr="00957DCE">
        <w:rPr>
          <w:b/>
        </w:rPr>
        <w:t xml:space="preserve"> Michael Tobar, </w:t>
      </w:r>
      <w:proofErr w:type="spellStart"/>
      <w:r w:rsidRPr="00957DCE">
        <w:rPr>
          <w:b/>
        </w:rPr>
        <w:t>Dr.</w:t>
      </w:r>
      <w:proofErr w:type="spellEnd"/>
      <w:r w:rsidRPr="00957DCE">
        <w:rPr>
          <w:b/>
        </w:rPr>
        <w:t xml:space="preserve"> Maxim Goryachev, </w:t>
      </w:r>
      <w:proofErr w:type="spellStart"/>
      <w:r w:rsidRPr="00957DCE">
        <w:rPr>
          <w:b/>
        </w:rPr>
        <w:t>Prof.</w:t>
      </w:r>
      <w:proofErr w:type="spellEnd"/>
    </w:p>
    <w:p w:rsidR="00B25309" w:rsidRPr="00957DCE" w:rsidRDefault="00B25309" w:rsidP="00957DCE">
      <w:pPr>
        <w:pStyle w:val="NoSpacing"/>
        <w:rPr>
          <w:b/>
        </w:rPr>
      </w:pPr>
      <w:r w:rsidRPr="00957DCE">
        <w:rPr>
          <w:b/>
        </w:rPr>
        <w:t>Eugene Ivanov</w:t>
      </w:r>
    </w:p>
    <w:p w:rsidR="00B25309" w:rsidRPr="00B25309" w:rsidRDefault="00B25309" w:rsidP="00B25309">
      <w:pPr>
        <w:autoSpaceDE w:val="0"/>
        <w:autoSpaceDN w:val="0"/>
        <w:adjustRightInd w:val="0"/>
        <w:spacing w:after="0" w:line="240" w:lineRule="auto"/>
        <w:rPr>
          <w:rFonts w:cs="Cambria"/>
        </w:rPr>
      </w:pPr>
    </w:p>
    <w:p w:rsidR="00B25309" w:rsidRPr="00B25309" w:rsidRDefault="00B25309" w:rsidP="00B25309">
      <w:pPr>
        <w:autoSpaceDE w:val="0"/>
        <w:autoSpaceDN w:val="0"/>
        <w:adjustRightInd w:val="0"/>
        <w:spacing w:after="0" w:line="240" w:lineRule="auto"/>
        <w:rPr>
          <w:rFonts w:cs="Cambria"/>
        </w:rPr>
      </w:pPr>
      <w:proofErr w:type="spellStart"/>
      <w:r w:rsidRPr="00B25309">
        <w:rPr>
          <w:rFonts w:cs="Cambria"/>
        </w:rPr>
        <w:t>Optomechanical</w:t>
      </w:r>
      <w:proofErr w:type="spellEnd"/>
      <w:r w:rsidRPr="00B25309">
        <w:rPr>
          <w:rFonts w:cs="Cambria"/>
        </w:rPr>
        <w:t xml:space="preserve"> experiments produce coupling between mechanical motion and electromagnetic radiation (light). By measuring the frequency shift of the latter, produced by the mechanical motion, one can infer the mechanical state of the device. In fact, these measurements can be made so sensitive as to enter the quantum regime - becoming limited by </w:t>
      </w:r>
      <w:proofErr w:type="spellStart"/>
      <w:r w:rsidRPr="00B25309">
        <w:rPr>
          <w:rFonts w:cs="Cambria"/>
        </w:rPr>
        <w:t>Hysenberg’s</w:t>
      </w:r>
      <w:proofErr w:type="spellEnd"/>
      <w:r w:rsidRPr="00B25309">
        <w:rPr>
          <w:rFonts w:cs="Cambria"/>
        </w:rPr>
        <w:t xml:space="preserve"> uncertainty principle, if the thermal noise of the motion is removed via conventional cryogenics. With this level of accuracy, a plethora of fascinating fundamental and applied experiments can be performed, such as tests on quantum gravity, and microwave to optical conversion.</w:t>
      </w:r>
    </w:p>
    <w:p w:rsidR="00B25309" w:rsidRPr="00B25309" w:rsidRDefault="00B25309" w:rsidP="00B25309">
      <w:pPr>
        <w:autoSpaceDE w:val="0"/>
        <w:autoSpaceDN w:val="0"/>
        <w:adjustRightInd w:val="0"/>
        <w:spacing w:after="0" w:line="240" w:lineRule="auto"/>
        <w:rPr>
          <w:rFonts w:cs="Cambria"/>
        </w:rPr>
      </w:pPr>
    </w:p>
    <w:p w:rsidR="00B25309" w:rsidRPr="00B25309" w:rsidRDefault="00B25309" w:rsidP="00B25309">
      <w:pPr>
        <w:autoSpaceDE w:val="0"/>
        <w:autoSpaceDN w:val="0"/>
        <w:adjustRightInd w:val="0"/>
        <w:spacing w:after="0" w:line="240" w:lineRule="auto"/>
        <w:rPr>
          <w:rFonts w:cs="Cambria"/>
        </w:rPr>
      </w:pPr>
      <w:r w:rsidRPr="00B25309">
        <w:rPr>
          <w:rFonts w:cs="Cambria"/>
        </w:rPr>
        <w:t>This project would focus on the construction and design of a vibration isolation system to be fitted inside the lab’s existing dilution refrigeration units. This piece of infrastructure is essential for the removal of seismic and vibrational noise in</w:t>
      </w:r>
    </w:p>
    <w:p w:rsidR="00B25309" w:rsidRPr="00B25309" w:rsidRDefault="00B25309" w:rsidP="00B25309">
      <w:pPr>
        <w:autoSpaceDE w:val="0"/>
        <w:autoSpaceDN w:val="0"/>
        <w:adjustRightInd w:val="0"/>
        <w:spacing w:after="0" w:line="240" w:lineRule="auto"/>
        <w:rPr>
          <w:rFonts w:cs="Cambria"/>
        </w:rPr>
      </w:pPr>
      <w:proofErr w:type="spellStart"/>
      <w:proofErr w:type="gramStart"/>
      <w:r w:rsidRPr="00B25309">
        <w:rPr>
          <w:rFonts w:cs="Cambria"/>
        </w:rPr>
        <w:t>optomechanical</w:t>
      </w:r>
      <w:proofErr w:type="spellEnd"/>
      <w:proofErr w:type="gramEnd"/>
      <w:r w:rsidRPr="00B25309">
        <w:rPr>
          <w:rFonts w:cs="Cambria"/>
        </w:rPr>
        <w:t xml:space="preserve"> experiments.</w:t>
      </w:r>
    </w:p>
    <w:p w:rsidR="00B25309" w:rsidRPr="00B25309" w:rsidRDefault="00B25309" w:rsidP="00B25309">
      <w:pPr>
        <w:autoSpaceDE w:val="0"/>
        <w:autoSpaceDN w:val="0"/>
        <w:adjustRightInd w:val="0"/>
        <w:spacing w:after="0" w:line="240" w:lineRule="auto"/>
        <w:rPr>
          <w:rFonts w:cs="Cambria"/>
        </w:rPr>
      </w:pPr>
    </w:p>
    <w:p w:rsidR="00B25309" w:rsidRDefault="00B25309" w:rsidP="00957DCE">
      <w:pPr>
        <w:autoSpaceDE w:val="0"/>
        <w:autoSpaceDN w:val="0"/>
        <w:adjustRightInd w:val="0"/>
        <w:spacing w:after="0" w:line="240" w:lineRule="auto"/>
        <w:rPr>
          <w:rFonts w:cs="Cambria"/>
        </w:rPr>
      </w:pPr>
      <w:r w:rsidRPr="00B25309">
        <w:rPr>
          <w:rFonts w:cs="Cambria"/>
        </w:rPr>
        <w:t>This project is funded by a $600,000 AUD ARC Discovery Project and by</w:t>
      </w:r>
      <w:r w:rsidR="00957DCE">
        <w:rPr>
          <w:rFonts w:cs="Cambria"/>
        </w:rPr>
        <w:t xml:space="preserve"> </w:t>
      </w:r>
      <w:r w:rsidRPr="00B25309">
        <w:rPr>
          <w:rFonts w:cs="Cambria"/>
        </w:rPr>
        <w:t>the ARC Centre of excellence in Engineered Quantum Systems</w:t>
      </w:r>
      <w:r w:rsidR="008F6789">
        <w:rPr>
          <w:rFonts w:cs="Cambria"/>
        </w:rPr>
        <w:t>.</w:t>
      </w:r>
    </w:p>
    <w:p w:rsidR="008F6789" w:rsidRDefault="008F6789" w:rsidP="00957DCE">
      <w:pPr>
        <w:autoSpaceDE w:val="0"/>
        <w:autoSpaceDN w:val="0"/>
        <w:adjustRightInd w:val="0"/>
        <w:spacing w:after="0" w:line="240" w:lineRule="auto"/>
        <w:rPr>
          <w:rFonts w:cs="Cambria"/>
        </w:rPr>
      </w:pPr>
    </w:p>
    <w:p w:rsidR="008F6789" w:rsidRPr="008F6789" w:rsidRDefault="008F6789" w:rsidP="008F6789">
      <w:pPr>
        <w:pStyle w:val="NoSpacing"/>
        <w:rPr>
          <w:b/>
        </w:rPr>
      </w:pPr>
      <w:r w:rsidRPr="008F6789">
        <w:rPr>
          <w:b/>
        </w:rPr>
        <w:t>Project 3:</w:t>
      </w:r>
    </w:p>
    <w:p w:rsidR="008F6789" w:rsidRPr="008F6789" w:rsidRDefault="008F6789" w:rsidP="008F6789">
      <w:pPr>
        <w:pStyle w:val="NoSpacing"/>
        <w:rPr>
          <w:b/>
        </w:rPr>
      </w:pPr>
      <w:r w:rsidRPr="00957DCE">
        <w:rPr>
          <w:b/>
        </w:rPr>
        <w:t xml:space="preserve">Title: </w:t>
      </w:r>
      <w:r w:rsidRPr="008F6789">
        <w:rPr>
          <w:b/>
        </w:rPr>
        <w:t>Rotating Lorentz Invariance Experiment using Precision Frequencies</w:t>
      </w:r>
    </w:p>
    <w:p w:rsidR="008F6789" w:rsidRPr="008F6789" w:rsidRDefault="008F6789" w:rsidP="008F6789">
      <w:pPr>
        <w:pStyle w:val="NoSpacing"/>
        <w:rPr>
          <w:b/>
        </w:rPr>
      </w:pPr>
      <w:r w:rsidRPr="008F6789">
        <w:rPr>
          <w:b/>
        </w:rPr>
        <w:t xml:space="preserve">Supervisors: </w:t>
      </w:r>
      <w:proofErr w:type="spellStart"/>
      <w:r w:rsidRPr="008F6789">
        <w:rPr>
          <w:b/>
        </w:rPr>
        <w:t>Prof.</w:t>
      </w:r>
      <w:proofErr w:type="spellEnd"/>
      <w:r w:rsidRPr="008F6789">
        <w:rPr>
          <w:b/>
        </w:rPr>
        <w:t xml:space="preserve"> Michael Tobar, </w:t>
      </w:r>
      <w:proofErr w:type="spellStart"/>
      <w:r w:rsidRPr="008F6789">
        <w:rPr>
          <w:b/>
        </w:rPr>
        <w:t>Dr.</w:t>
      </w:r>
      <w:proofErr w:type="spellEnd"/>
      <w:r w:rsidRPr="008F6789">
        <w:rPr>
          <w:b/>
        </w:rPr>
        <w:t xml:space="preserve"> Maxim Goryachev, </w:t>
      </w:r>
      <w:proofErr w:type="spellStart"/>
      <w:r w:rsidRPr="008F6789">
        <w:rPr>
          <w:b/>
        </w:rPr>
        <w:t>Prof.</w:t>
      </w:r>
      <w:proofErr w:type="spellEnd"/>
      <w:r w:rsidRPr="008F6789">
        <w:rPr>
          <w:b/>
        </w:rPr>
        <w:t xml:space="preserve"> Eugene Ivanov</w:t>
      </w:r>
    </w:p>
    <w:p w:rsidR="008F6789" w:rsidRDefault="008F6789" w:rsidP="008F6789">
      <w:pPr>
        <w:autoSpaceDE w:val="0"/>
        <w:autoSpaceDN w:val="0"/>
        <w:adjustRightInd w:val="0"/>
        <w:spacing w:after="0" w:line="240" w:lineRule="auto"/>
        <w:rPr>
          <w:rFonts w:ascii="Cambria" w:hAnsi="Cambria" w:cs="Cambria"/>
          <w:color w:val="000000"/>
          <w:sz w:val="24"/>
          <w:szCs w:val="24"/>
        </w:rPr>
      </w:pPr>
    </w:p>
    <w:p w:rsidR="008F6789" w:rsidRPr="008F6789" w:rsidRDefault="008F6789" w:rsidP="008F6789">
      <w:pPr>
        <w:autoSpaceDE w:val="0"/>
        <w:autoSpaceDN w:val="0"/>
        <w:adjustRightInd w:val="0"/>
        <w:spacing w:after="0" w:line="240" w:lineRule="auto"/>
        <w:rPr>
          <w:rFonts w:eastAsia="Cambria" w:cs="Cambria"/>
          <w:lang w:val="en-US" w:eastAsia="en-US"/>
        </w:rPr>
      </w:pPr>
      <w:r w:rsidRPr="008F6789">
        <w:rPr>
          <w:rFonts w:eastAsia="Cambria" w:cs="Cambria"/>
          <w:lang w:val="en-US" w:eastAsia="en-US"/>
        </w:rPr>
        <w:t>Despite the remarkable advances made in physics during the 20th century,</w:t>
      </w:r>
      <w:r>
        <w:rPr>
          <w:rFonts w:eastAsia="Cambria" w:cs="Cambria"/>
          <w:lang w:val="en-US" w:eastAsia="en-US"/>
        </w:rPr>
        <w:t xml:space="preserve"> </w:t>
      </w:r>
      <w:r w:rsidRPr="008F6789">
        <w:rPr>
          <w:rFonts w:eastAsia="Cambria" w:cs="Cambria"/>
          <w:lang w:val="en-US" w:eastAsia="en-US"/>
        </w:rPr>
        <w:t>several major unsolved mysteries continue to perplex scientists. One of the</w:t>
      </w:r>
      <w:r>
        <w:rPr>
          <w:rFonts w:eastAsia="Cambria" w:cs="Cambria"/>
          <w:lang w:val="en-US" w:eastAsia="en-US"/>
        </w:rPr>
        <w:t xml:space="preserve"> </w:t>
      </w:r>
      <w:r w:rsidRPr="008F6789">
        <w:rPr>
          <w:rFonts w:eastAsia="Cambria" w:cs="Cambria"/>
          <w:lang w:val="en-US" w:eastAsia="en-US"/>
        </w:rPr>
        <w:t>significant problems is the incompatibility between our understanding of</w:t>
      </w:r>
      <w:r>
        <w:rPr>
          <w:rFonts w:eastAsia="Cambria" w:cs="Cambria"/>
          <w:lang w:val="en-US" w:eastAsia="en-US"/>
        </w:rPr>
        <w:t xml:space="preserve"> </w:t>
      </w:r>
      <w:r w:rsidRPr="008F6789">
        <w:rPr>
          <w:rFonts w:eastAsia="Cambria" w:cs="Cambria"/>
          <w:lang w:val="en-US" w:eastAsia="en-US"/>
        </w:rPr>
        <w:t>particle physics and gravitational physics. Attempts to unite these two sectors in</w:t>
      </w:r>
      <w:r>
        <w:rPr>
          <w:rFonts w:eastAsia="Cambria" w:cs="Cambria"/>
          <w:lang w:val="en-US" w:eastAsia="en-US"/>
        </w:rPr>
        <w:t xml:space="preserve"> </w:t>
      </w:r>
      <w:r w:rsidRPr="008F6789">
        <w:rPr>
          <w:rFonts w:eastAsia="Cambria" w:cs="Cambria"/>
          <w:lang w:val="en-US" w:eastAsia="en-US"/>
        </w:rPr>
        <w:t>to one comprehensive theory often predict</w:t>
      </w:r>
      <w:r>
        <w:rPr>
          <w:rFonts w:eastAsia="Cambria" w:cs="Cambria"/>
          <w:lang w:val="en-US" w:eastAsia="en-US"/>
        </w:rPr>
        <w:t xml:space="preserve"> that miniscule deviations from </w:t>
      </w:r>
      <w:r w:rsidRPr="008F6789">
        <w:rPr>
          <w:rFonts w:eastAsia="Cambria" w:cs="Cambria"/>
          <w:lang w:val="en-US" w:eastAsia="en-US"/>
        </w:rPr>
        <w:t>current physical laws could occur. Extre</w:t>
      </w:r>
      <w:r>
        <w:rPr>
          <w:rFonts w:eastAsia="Cambria" w:cs="Cambria"/>
          <w:lang w:val="en-US" w:eastAsia="en-US"/>
        </w:rPr>
        <w:t xml:space="preserve">mely sensitive measurements are </w:t>
      </w:r>
      <w:r w:rsidRPr="008F6789">
        <w:rPr>
          <w:rFonts w:eastAsia="Cambria" w:cs="Cambria"/>
          <w:lang w:val="en-US" w:eastAsia="en-US"/>
        </w:rPr>
        <w:t>required to probe different areas of physics t</w:t>
      </w:r>
      <w:r>
        <w:rPr>
          <w:rFonts w:eastAsia="Cambria" w:cs="Cambria"/>
          <w:lang w:val="en-US" w:eastAsia="en-US"/>
        </w:rPr>
        <w:t xml:space="preserve">o search for hints of these new </w:t>
      </w:r>
      <w:r w:rsidRPr="008F6789">
        <w:rPr>
          <w:rFonts w:eastAsia="Cambria" w:cs="Cambria"/>
          <w:lang w:val="en-US" w:eastAsia="en-US"/>
        </w:rPr>
        <w:t>effects and help shape the direction of theoretical research.</w:t>
      </w:r>
    </w:p>
    <w:p w:rsidR="008F6789" w:rsidRDefault="008F6789" w:rsidP="008F6789">
      <w:pPr>
        <w:autoSpaceDE w:val="0"/>
        <w:autoSpaceDN w:val="0"/>
        <w:adjustRightInd w:val="0"/>
        <w:spacing w:after="0" w:line="240" w:lineRule="auto"/>
        <w:rPr>
          <w:rFonts w:eastAsia="Cambria" w:cs="Cambria"/>
          <w:lang w:val="en-US" w:eastAsia="en-US"/>
        </w:rPr>
      </w:pPr>
    </w:p>
    <w:p w:rsidR="008F6789" w:rsidRDefault="008F6789" w:rsidP="008F6789">
      <w:pPr>
        <w:autoSpaceDE w:val="0"/>
        <w:autoSpaceDN w:val="0"/>
        <w:adjustRightInd w:val="0"/>
        <w:spacing w:after="0" w:line="240" w:lineRule="auto"/>
        <w:rPr>
          <w:rFonts w:eastAsia="Cambria" w:cs="Cambria"/>
          <w:lang w:val="en-US" w:eastAsia="en-US"/>
        </w:rPr>
      </w:pPr>
      <w:r w:rsidRPr="008F6789">
        <w:rPr>
          <w:rFonts w:eastAsia="Cambria" w:cs="Cambria"/>
          <w:lang w:val="en-US" w:eastAsia="en-US"/>
        </w:rPr>
        <w:t xml:space="preserve">One of these potential effects is a violation </w:t>
      </w:r>
      <w:r>
        <w:rPr>
          <w:rFonts w:eastAsia="Cambria" w:cs="Cambria"/>
          <w:lang w:val="en-US" w:eastAsia="en-US"/>
        </w:rPr>
        <w:t xml:space="preserve">of Lorentz invariance. Recently </w:t>
      </w:r>
      <w:r w:rsidRPr="008F6789">
        <w:rPr>
          <w:rFonts w:eastAsia="Cambria" w:cs="Cambria"/>
          <w:lang w:val="en-US" w:eastAsia="en-US"/>
        </w:rPr>
        <w:t>in collaboration with UC Berkeley, we undertook the FIRST test of Lorentz</w:t>
      </w:r>
      <w:r>
        <w:rPr>
          <w:rFonts w:eastAsia="Cambria" w:cs="Cambria"/>
          <w:lang w:val="en-US" w:eastAsia="en-US"/>
        </w:rPr>
        <w:t xml:space="preserve"> </w:t>
      </w:r>
      <w:r w:rsidRPr="008F6789">
        <w:rPr>
          <w:rFonts w:eastAsia="Cambria" w:cs="Cambria"/>
          <w:lang w:val="en-US" w:eastAsia="en-US"/>
        </w:rPr>
        <w:t>Invariance of phonons [1]. This is the analogue to a Michelson-Morley test of</w:t>
      </w:r>
      <w:r>
        <w:rPr>
          <w:rFonts w:eastAsia="Cambria" w:cs="Cambria"/>
          <w:lang w:val="en-US" w:eastAsia="en-US"/>
        </w:rPr>
        <w:t xml:space="preserve"> </w:t>
      </w:r>
      <w:r w:rsidRPr="008F6789">
        <w:rPr>
          <w:rFonts w:eastAsia="Cambria" w:cs="Cambria"/>
          <w:lang w:val="en-US" w:eastAsia="en-US"/>
        </w:rPr>
        <w:t>photons to test the constancy of the speed of light. The oscillating phonons allow</w:t>
      </w:r>
      <w:r>
        <w:rPr>
          <w:rFonts w:eastAsia="Cambria" w:cs="Cambria"/>
          <w:lang w:val="en-US" w:eastAsia="en-US"/>
        </w:rPr>
        <w:t xml:space="preserve"> </w:t>
      </w:r>
      <w:r w:rsidRPr="008F6789">
        <w:rPr>
          <w:rFonts w:eastAsia="Cambria" w:cs="Cambria"/>
          <w:lang w:val="en-US" w:eastAsia="en-US"/>
        </w:rPr>
        <w:t>us to test the Lorentz Invariance of neutrons rathe</w:t>
      </w:r>
      <w:r>
        <w:rPr>
          <w:rFonts w:eastAsia="Cambria" w:cs="Cambria"/>
          <w:lang w:val="en-US" w:eastAsia="en-US"/>
        </w:rPr>
        <w:t xml:space="preserve">r than photons. This first test </w:t>
      </w:r>
      <w:r w:rsidRPr="008F6789">
        <w:rPr>
          <w:rFonts w:eastAsia="Cambria" w:cs="Cambria"/>
          <w:lang w:val="en-US" w:eastAsia="en-US"/>
        </w:rPr>
        <w:t>was implemented using “off the shelf” room tem</w:t>
      </w:r>
      <w:r>
        <w:rPr>
          <w:rFonts w:eastAsia="Cambria" w:cs="Cambria"/>
          <w:lang w:val="en-US" w:eastAsia="en-US"/>
        </w:rPr>
        <w:t xml:space="preserve">perature quartz oscillators. In </w:t>
      </w:r>
      <w:r w:rsidRPr="008F6789">
        <w:rPr>
          <w:rFonts w:eastAsia="Cambria" w:cs="Cambria"/>
          <w:lang w:val="en-US" w:eastAsia="en-US"/>
        </w:rPr>
        <w:t>our laboratory we have oscillators, which are</w:t>
      </w:r>
      <w:r>
        <w:rPr>
          <w:rFonts w:eastAsia="Cambria" w:cs="Cambria"/>
          <w:lang w:val="en-US" w:eastAsia="en-US"/>
        </w:rPr>
        <w:t xml:space="preserve"> at least an order of magnitude </w:t>
      </w:r>
      <w:r w:rsidRPr="008F6789">
        <w:rPr>
          <w:rFonts w:eastAsia="Cambria" w:cs="Cambria"/>
          <w:lang w:val="en-US" w:eastAsia="en-US"/>
        </w:rPr>
        <w:t xml:space="preserve">better than these. Furthermore, we will </w:t>
      </w:r>
      <w:r w:rsidRPr="008F6789">
        <w:rPr>
          <w:rFonts w:eastAsia="Cambria" w:cs="Cambria"/>
          <w:lang w:val="en-US" w:eastAsia="en-US"/>
        </w:rPr>
        <w:lastRenderedPageBreak/>
        <w:t>investigate cryogenic versions of the</w:t>
      </w:r>
      <w:r>
        <w:rPr>
          <w:rFonts w:eastAsia="Cambria" w:cs="Cambria"/>
          <w:lang w:val="en-US" w:eastAsia="en-US"/>
        </w:rPr>
        <w:t xml:space="preserve"> </w:t>
      </w:r>
      <w:r w:rsidRPr="008F6789">
        <w:rPr>
          <w:rFonts w:eastAsia="Cambria" w:cs="Cambria"/>
          <w:lang w:val="en-US" w:eastAsia="en-US"/>
        </w:rPr>
        <w:t>experiment, with the potential to improve on these results by four orders of</w:t>
      </w:r>
      <w:r>
        <w:rPr>
          <w:rFonts w:eastAsia="Cambria" w:cs="Cambria"/>
          <w:lang w:val="en-US" w:eastAsia="en-US"/>
        </w:rPr>
        <w:t xml:space="preserve"> </w:t>
      </w:r>
      <w:r w:rsidRPr="008F6789">
        <w:rPr>
          <w:rFonts w:eastAsia="Cambria" w:cs="Cambria"/>
          <w:lang w:val="en-US" w:eastAsia="en-US"/>
        </w:rPr>
        <w:t>magnitude, which result in a sensitivity range where new physics may be</w:t>
      </w:r>
      <w:r>
        <w:rPr>
          <w:rFonts w:eastAsia="Cambria" w:cs="Cambria"/>
          <w:lang w:val="en-US" w:eastAsia="en-US"/>
        </w:rPr>
        <w:t xml:space="preserve"> </w:t>
      </w:r>
      <w:r w:rsidRPr="008F6789">
        <w:rPr>
          <w:rFonts w:eastAsia="Cambria" w:cs="Cambria"/>
          <w:lang w:val="en-US" w:eastAsia="en-US"/>
        </w:rPr>
        <w:t>detected at the Planck suppressed electro-weak scale [2].</w:t>
      </w:r>
    </w:p>
    <w:p w:rsidR="008F6789" w:rsidRPr="008F6789" w:rsidRDefault="008F6789" w:rsidP="008F6789">
      <w:pPr>
        <w:autoSpaceDE w:val="0"/>
        <w:autoSpaceDN w:val="0"/>
        <w:adjustRightInd w:val="0"/>
        <w:spacing w:after="0" w:line="240" w:lineRule="auto"/>
        <w:rPr>
          <w:rFonts w:eastAsia="Cambria" w:cs="Cambria"/>
          <w:lang w:val="en-US" w:eastAsia="en-US"/>
        </w:rPr>
      </w:pPr>
    </w:p>
    <w:p w:rsidR="008F6789" w:rsidRDefault="008F6789" w:rsidP="008F6789">
      <w:pPr>
        <w:autoSpaceDE w:val="0"/>
        <w:autoSpaceDN w:val="0"/>
        <w:adjustRightInd w:val="0"/>
        <w:spacing w:after="0" w:line="240" w:lineRule="auto"/>
        <w:rPr>
          <w:rFonts w:eastAsia="Cambria" w:cs="Cambria"/>
          <w:lang w:val="en-US" w:eastAsia="en-US"/>
        </w:rPr>
      </w:pPr>
      <w:r w:rsidRPr="008F6789">
        <w:rPr>
          <w:rFonts w:eastAsia="Cambria" w:cs="Cambria"/>
          <w:lang w:val="en-US" w:eastAsia="en-US"/>
        </w:rPr>
        <w:t>This experiment will involve generating precise frequencies in the lab at</w:t>
      </w:r>
      <w:r>
        <w:rPr>
          <w:rFonts w:eastAsia="Cambria" w:cs="Cambria"/>
          <w:lang w:val="en-US" w:eastAsia="en-US"/>
        </w:rPr>
        <w:t xml:space="preserve"> </w:t>
      </w:r>
      <w:r w:rsidRPr="008F6789">
        <w:rPr>
          <w:rFonts w:eastAsia="Cambria" w:cs="Cambria"/>
          <w:lang w:val="en-US" w:eastAsia="en-US"/>
        </w:rPr>
        <w:t>room temperature and cryogenic temperatures, as well as building a rotating</w:t>
      </w:r>
      <w:r>
        <w:rPr>
          <w:rFonts w:eastAsia="Cambria" w:cs="Cambria"/>
          <w:lang w:val="en-US" w:eastAsia="en-US"/>
        </w:rPr>
        <w:t xml:space="preserve"> </w:t>
      </w:r>
      <w:r w:rsidRPr="008F6789">
        <w:rPr>
          <w:rFonts w:eastAsia="Cambria" w:cs="Cambria"/>
          <w:lang w:val="en-US" w:eastAsia="en-US"/>
        </w:rPr>
        <w:t>table to test the isotropy of the phonons. The student will need to use Python,</w:t>
      </w:r>
      <w:r>
        <w:rPr>
          <w:rFonts w:eastAsia="Cambria" w:cs="Cambria"/>
          <w:lang w:val="en-US" w:eastAsia="en-US"/>
        </w:rPr>
        <w:t xml:space="preserve"> </w:t>
      </w:r>
      <w:proofErr w:type="spellStart"/>
      <w:r w:rsidRPr="008F6789">
        <w:rPr>
          <w:rFonts w:eastAsia="Cambria" w:cs="Cambria"/>
          <w:lang w:val="en-US" w:eastAsia="en-US"/>
        </w:rPr>
        <w:t>matlab</w:t>
      </w:r>
      <w:proofErr w:type="spellEnd"/>
      <w:r>
        <w:rPr>
          <w:rFonts w:eastAsia="Cambria" w:cs="Cambria"/>
          <w:lang w:val="en-US" w:eastAsia="en-US"/>
        </w:rPr>
        <w:t>,</w:t>
      </w:r>
      <w:r w:rsidRPr="008F6789">
        <w:rPr>
          <w:rFonts w:eastAsia="Cambria" w:cs="Cambria"/>
          <w:lang w:val="en-US" w:eastAsia="en-US"/>
        </w:rPr>
        <w:t xml:space="preserve"> </w:t>
      </w:r>
      <w:proofErr w:type="spellStart"/>
      <w:r w:rsidRPr="008F6789">
        <w:rPr>
          <w:rFonts w:eastAsia="Cambria" w:cs="Cambria"/>
          <w:lang w:val="en-US" w:eastAsia="en-US"/>
        </w:rPr>
        <w:t>etc</w:t>
      </w:r>
      <w:proofErr w:type="spellEnd"/>
      <w:r w:rsidRPr="008F6789">
        <w:rPr>
          <w:rFonts w:eastAsia="Cambria" w:cs="Cambria"/>
          <w:lang w:val="en-US" w:eastAsia="en-US"/>
        </w:rPr>
        <w:t>, to control the experiment and take data. The student will learn how</w:t>
      </w:r>
      <w:r>
        <w:rPr>
          <w:rFonts w:eastAsia="Cambria" w:cs="Cambria"/>
          <w:lang w:val="en-US" w:eastAsia="en-US"/>
        </w:rPr>
        <w:t xml:space="preserve"> </w:t>
      </w:r>
      <w:r w:rsidRPr="008F6789">
        <w:rPr>
          <w:rFonts w:eastAsia="Cambria" w:cs="Cambria"/>
          <w:lang w:val="en-US" w:eastAsia="en-US"/>
        </w:rPr>
        <w:t>t</w:t>
      </w:r>
      <w:r>
        <w:rPr>
          <w:rFonts w:eastAsia="Cambria" w:cs="Cambria"/>
          <w:lang w:val="en-US" w:eastAsia="en-US"/>
        </w:rPr>
        <w:t>o analyse data to search for ne</w:t>
      </w:r>
      <w:r w:rsidRPr="008F6789">
        <w:rPr>
          <w:rFonts w:eastAsia="Cambria" w:cs="Cambria"/>
          <w:lang w:val="en-US" w:eastAsia="en-US"/>
        </w:rPr>
        <w:t>w physics, with important publications resulting</w:t>
      </w:r>
      <w:r>
        <w:rPr>
          <w:rFonts w:eastAsia="Cambria" w:cs="Cambria"/>
          <w:lang w:val="en-US" w:eastAsia="en-US"/>
        </w:rPr>
        <w:t xml:space="preserve"> </w:t>
      </w:r>
      <w:r w:rsidRPr="008F6789">
        <w:rPr>
          <w:rFonts w:eastAsia="Cambria" w:cs="Cambria"/>
          <w:lang w:val="en-US" w:eastAsia="en-US"/>
        </w:rPr>
        <w:t>from this work.</w:t>
      </w:r>
    </w:p>
    <w:p w:rsidR="008F6789" w:rsidRPr="008F6789" w:rsidRDefault="008F6789" w:rsidP="008F6789">
      <w:pPr>
        <w:autoSpaceDE w:val="0"/>
        <w:autoSpaceDN w:val="0"/>
        <w:adjustRightInd w:val="0"/>
        <w:spacing w:after="0" w:line="240" w:lineRule="auto"/>
        <w:rPr>
          <w:rFonts w:eastAsia="Cambria" w:cs="Cambria"/>
          <w:lang w:val="en-US" w:eastAsia="en-US"/>
        </w:rPr>
      </w:pPr>
    </w:p>
    <w:p w:rsidR="008F6789" w:rsidRDefault="008F6789" w:rsidP="008F6789">
      <w:pPr>
        <w:autoSpaceDE w:val="0"/>
        <w:autoSpaceDN w:val="0"/>
        <w:adjustRightInd w:val="0"/>
        <w:spacing w:after="0" w:line="240" w:lineRule="auto"/>
        <w:rPr>
          <w:rFonts w:eastAsia="Cambria" w:cs="Cambria"/>
          <w:lang w:val="en-US" w:eastAsia="en-US"/>
        </w:rPr>
      </w:pPr>
      <w:r w:rsidRPr="008F6789">
        <w:rPr>
          <w:rFonts w:eastAsia="Cambria" w:cs="Cambria"/>
          <w:lang w:val="en-US" w:eastAsia="en-US"/>
        </w:rPr>
        <w:t>This project is funded by a $600,000 AUD ARC Discovery Project</w:t>
      </w:r>
    </w:p>
    <w:p w:rsidR="008F6789" w:rsidRPr="008F6789" w:rsidRDefault="008F6789" w:rsidP="008F6789">
      <w:pPr>
        <w:autoSpaceDE w:val="0"/>
        <w:autoSpaceDN w:val="0"/>
        <w:adjustRightInd w:val="0"/>
        <w:spacing w:after="0" w:line="240" w:lineRule="auto"/>
        <w:rPr>
          <w:rFonts w:eastAsia="Cambria" w:cs="Cambria"/>
          <w:lang w:val="en-US" w:eastAsia="en-US"/>
        </w:rPr>
      </w:pPr>
    </w:p>
    <w:p w:rsidR="008F6789" w:rsidRPr="008F6789" w:rsidRDefault="008F6789" w:rsidP="008F6789">
      <w:pPr>
        <w:autoSpaceDE w:val="0"/>
        <w:autoSpaceDN w:val="0"/>
        <w:adjustRightInd w:val="0"/>
        <w:spacing w:after="0" w:line="240" w:lineRule="auto"/>
        <w:rPr>
          <w:rFonts w:eastAsia="Cambria" w:cs="Cambria"/>
          <w:lang w:val="en-US" w:eastAsia="en-US"/>
        </w:rPr>
      </w:pPr>
      <w:r w:rsidRPr="008F6789">
        <w:rPr>
          <w:rFonts w:eastAsia="Cambria" w:cs="Cambria"/>
          <w:lang w:val="en-US" w:eastAsia="en-US"/>
        </w:rPr>
        <w:t>References</w:t>
      </w:r>
    </w:p>
    <w:p w:rsidR="008F6789" w:rsidRPr="008F6789" w:rsidRDefault="008F6789" w:rsidP="008F6789">
      <w:pPr>
        <w:autoSpaceDE w:val="0"/>
        <w:autoSpaceDN w:val="0"/>
        <w:adjustRightInd w:val="0"/>
        <w:spacing w:after="0" w:line="240" w:lineRule="auto"/>
        <w:rPr>
          <w:rFonts w:eastAsia="Cambria" w:cs="Cambria"/>
          <w:lang w:val="en-US" w:eastAsia="en-US"/>
        </w:rPr>
      </w:pPr>
      <w:r w:rsidRPr="008F6789">
        <w:rPr>
          <w:rFonts w:eastAsia="Cambria" w:cs="Cambria"/>
          <w:lang w:val="en-US" w:eastAsia="en-US"/>
        </w:rPr>
        <w:t xml:space="preserve">[1] A Lo, P </w:t>
      </w:r>
      <w:proofErr w:type="spellStart"/>
      <w:r w:rsidRPr="008F6789">
        <w:rPr>
          <w:rFonts w:eastAsia="Cambria" w:cs="Cambria"/>
          <w:lang w:val="en-US" w:eastAsia="en-US"/>
        </w:rPr>
        <w:t>Haslinger</w:t>
      </w:r>
      <w:proofErr w:type="spellEnd"/>
      <w:r w:rsidRPr="008F6789">
        <w:rPr>
          <w:rFonts w:eastAsia="Cambria" w:cs="Cambria"/>
          <w:lang w:val="en-US" w:eastAsia="en-US"/>
        </w:rPr>
        <w:t xml:space="preserve">, E Mizrachi, L </w:t>
      </w:r>
      <w:proofErr w:type="spellStart"/>
      <w:r w:rsidRPr="008F6789">
        <w:rPr>
          <w:rFonts w:eastAsia="Cambria" w:cs="Cambria"/>
          <w:lang w:val="en-US" w:eastAsia="en-US"/>
        </w:rPr>
        <w:t>Anderegg</w:t>
      </w:r>
      <w:proofErr w:type="spellEnd"/>
      <w:r w:rsidRPr="008F6789">
        <w:rPr>
          <w:rFonts w:eastAsia="Cambria" w:cs="Cambria"/>
          <w:lang w:val="en-US" w:eastAsia="en-US"/>
        </w:rPr>
        <w:t xml:space="preserve">, H Müller, M </w:t>
      </w:r>
      <w:proofErr w:type="spellStart"/>
      <w:r w:rsidRPr="008F6789">
        <w:rPr>
          <w:rFonts w:eastAsia="Cambria" w:cs="Cambria"/>
          <w:lang w:val="en-US" w:eastAsia="en-US"/>
        </w:rPr>
        <w:t>Hohensee</w:t>
      </w:r>
      <w:proofErr w:type="spellEnd"/>
      <w:r w:rsidRPr="008F6789">
        <w:rPr>
          <w:rFonts w:eastAsia="Cambria" w:cs="Cambria"/>
          <w:lang w:val="en-US" w:eastAsia="en-US"/>
        </w:rPr>
        <w:t>, M</w:t>
      </w:r>
    </w:p>
    <w:p w:rsidR="008F6789" w:rsidRPr="008F6789" w:rsidRDefault="008F6789" w:rsidP="008F6789">
      <w:pPr>
        <w:autoSpaceDE w:val="0"/>
        <w:autoSpaceDN w:val="0"/>
        <w:adjustRightInd w:val="0"/>
        <w:spacing w:after="0" w:line="240" w:lineRule="auto"/>
        <w:rPr>
          <w:rFonts w:eastAsia="Cambria" w:cs="Cambria"/>
          <w:lang w:val="en-US" w:eastAsia="en-US"/>
        </w:rPr>
      </w:pPr>
      <w:r w:rsidRPr="008F6789">
        <w:rPr>
          <w:rFonts w:eastAsia="Cambria" w:cs="Cambria"/>
          <w:lang w:val="en-US" w:eastAsia="en-US"/>
        </w:rPr>
        <w:t>Goryachev, ME Tobar, “Acoustic Tests of Lorentz Symmetry Using Quartz</w:t>
      </w:r>
    </w:p>
    <w:p w:rsidR="008F6789" w:rsidRPr="008F6789" w:rsidRDefault="008F6789" w:rsidP="008F6789">
      <w:pPr>
        <w:autoSpaceDE w:val="0"/>
        <w:autoSpaceDN w:val="0"/>
        <w:adjustRightInd w:val="0"/>
        <w:spacing w:after="0" w:line="240" w:lineRule="auto"/>
        <w:rPr>
          <w:rFonts w:eastAsia="Cambria" w:cs="Cambria"/>
          <w:lang w:val="en-US" w:eastAsia="en-US"/>
        </w:rPr>
      </w:pPr>
      <w:r w:rsidRPr="008F6789">
        <w:rPr>
          <w:rFonts w:eastAsia="Cambria" w:cs="Cambria"/>
          <w:lang w:val="en-US" w:eastAsia="en-US"/>
        </w:rPr>
        <w:t>Oscillators,” Phys. Rev. X, vol. 6, 011018, 2016, arXiv</w:t>
      </w:r>
      <w:proofErr w:type="gramStart"/>
      <w:r w:rsidRPr="008F6789">
        <w:rPr>
          <w:rFonts w:eastAsia="Cambria" w:cs="Cambria"/>
          <w:lang w:val="en-US" w:eastAsia="en-US"/>
        </w:rPr>
        <w:t>:1412.2142</w:t>
      </w:r>
      <w:proofErr w:type="gramEnd"/>
      <w:r w:rsidRPr="008F6789">
        <w:rPr>
          <w:rFonts w:eastAsia="Cambria" w:cs="Cambria"/>
          <w:lang w:val="en-US" w:eastAsia="en-US"/>
        </w:rPr>
        <w:t xml:space="preserve"> [gr-qc]</w:t>
      </w:r>
    </w:p>
    <w:p w:rsidR="008F6789" w:rsidRPr="008F6789" w:rsidRDefault="008F6789" w:rsidP="008F6789">
      <w:pPr>
        <w:autoSpaceDE w:val="0"/>
        <w:autoSpaceDN w:val="0"/>
        <w:adjustRightInd w:val="0"/>
        <w:spacing w:after="0" w:line="240" w:lineRule="auto"/>
        <w:rPr>
          <w:rFonts w:eastAsia="Cambria" w:cs="Cambria"/>
          <w:lang w:val="en-US" w:eastAsia="en-US"/>
        </w:rPr>
      </w:pPr>
      <w:r w:rsidRPr="008F6789">
        <w:rPr>
          <w:rFonts w:eastAsia="Cambria" w:cs="Cambria"/>
          <w:lang w:val="en-US" w:eastAsia="en-US"/>
        </w:rPr>
        <w:t xml:space="preserve">[2] M Nagel, SR Parker, E </w:t>
      </w:r>
      <w:proofErr w:type="spellStart"/>
      <w:r w:rsidRPr="008F6789">
        <w:rPr>
          <w:rFonts w:eastAsia="Cambria" w:cs="Cambria"/>
          <w:lang w:val="en-US" w:eastAsia="en-US"/>
        </w:rPr>
        <w:t>Kovalchuck</w:t>
      </w:r>
      <w:proofErr w:type="spellEnd"/>
      <w:r w:rsidRPr="008F6789">
        <w:rPr>
          <w:rFonts w:eastAsia="Cambria" w:cs="Cambria"/>
          <w:lang w:val="en-US" w:eastAsia="en-US"/>
        </w:rPr>
        <w:t xml:space="preserve">, PL Stanwix, J Hartnett, EN Ivanov, </w:t>
      </w:r>
      <w:proofErr w:type="gramStart"/>
      <w:r w:rsidRPr="008F6789">
        <w:rPr>
          <w:rFonts w:eastAsia="Cambria" w:cs="Cambria"/>
          <w:lang w:val="en-US" w:eastAsia="en-US"/>
        </w:rPr>
        <w:t>A</w:t>
      </w:r>
      <w:proofErr w:type="gramEnd"/>
      <w:r w:rsidRPr="008F6789">
        <w:rPr>
          <w:rFonts w:eastAsia="Cambria" w:cs="Cambria"/>
          <w:lang w:val="en-US" w:eastAsia="en-US"/>
        </w:rPr>
        <w:t xml:space="preserve"> Peters,</w:t>
      </w:r>
    </w:p>
    <w:p w:rsidR="008F6789" w:rsidRPr="008F6789" w:rsidRDefault="008F6789" w:rsidP="008F6789">
      <w:pPr>
        <w:autoSpaceDE w:val="0"/>
        <w:autoSpaceDN w:val="0"/>
        <w:adjustRightInd w:val="0"/>
        <w:spacing w:after="0" w:line="240" w:lineRule="auto"/>
        <w:rPr>
          <w:rFonts w:eastAsia="Cambria" w:cs="Cambria"/>
          <w:lang w:val="en-US" w:eastAsia="en-US"/>
        </w:rPr>
      </w:pPr>
      <w:r w:rsidRPr="008F6789">
        <w:rPr>
          <w:rFonts w:eastAsia="Cambria" w:cs="Cambria"/>
          <w:lang w:val="en-US" w:eastAsia="en-US"/>
        </w:rPr>
        <w:t>ME Tobar “Direct Terrestrial Test of Lorentz Symmetry in Electrodynamics to 10-</w:t>
      </w:r>
    </w:p>
    <w:p w:rsidR="008F6789" w:rsidRDefault="008F6789" w:rsidP="008F6789">
      <w:pPr>
        <w:autoSpaceDE w:val="0"/>
        <w:autoSpaceDN w:val="0"/>
        <w:adjustRightInd w:val="0"/>
        <w:spacing w:after="0" w:line="240" w:lineRule="auto"/>
        <w:rPr>
          <w:rFonts w:eastAsia="Cambria" w:cs="Cambria"/>
          <w:lang w:val="en-US" w:eastAsia="en-US"/>
        </w:rPr>
      </w:pPr>
      <w:r w:rsidRPr="008F6789">
        <w:rPr>
          <w:rFonts w:eastAsia="Cambria" w:cs="Cambria"/>
          <w:lang w:val="en-US" w:eastAsia="en-US"/>
        </w:rPr>
        <w:t>18,” Nature Comm., vol. 6, 8174, 2015, arXiv</w:t>
      </w:r>
      <w:proofErr w:type="gramStart"/>
      <w:r w:rsidRPr="008F6789">
        <w:rPr>
          <w:rFonts w:eastAsia="Cambria" w:cs="Cambria"/>
          <w:lang w:val="en-US" w:eastAsia="en-US"/>
        </w:rPr>
        <w:t>:1412.6954</w:t>
      </w:r>
      <w:proofErr w:type="gramEnd"/>
      <w:r w:rsidRPr="008F6789">
        <w:rPr>
          <w:rFonts w:eastAsia="Cambria" w:cs="Cambria"/>
          <w:lang w:val="en-US" w:eastAsia="en-US"/>
        </w:rPr>
        <w:t xml:space="preserve"> [</w:t>
      </w:r>
      <w:proofErr w:type="spellStart"/>
      <w:r w:rsidRPr="008F6789">
        <w:rPr>
          <w:rFonts w:eastAsia="Cambria" w:cs="Cambria"/>
          <w:lang w:val="en-US" w:eastAsia="en-US"/>
        </w:rPr>
        <w:t>hep-ph</w:t>
      </w:r>
      <w:proofErr w:type="spellEnd"/>
      <w:r w:rsidRPr="008F6789">
        <w:rPr>
          <w:rFonts w:eastAsia="Cambria" w:cs="Cambria"/>
          <w:lang w:val="en-US" w:eastAsia="en-US"/>
        </w:rPr>
        <w:t>]</w:t>
      </w:r>
    </w:p>
    <w:p w:rsidR="008F6789" w:rsidRDefault="008F6789" w:rsidP="008F6789">
      <w:pPr>
        <w:autoSpaceDE w:val="0"/>
        <w:autoSpaceDN w:val="0"/>
        <w:adjustRightInd w:val="0"/>
        <w:spacing w:after="0" w:line="240" w:lineRule="auto"/>
        <w:rPr>
          <w:rFonts w:eastAsia="Cambria" w:cs="Cambria"/>
          <w:lang w:val="en-US" w:eastAsia="en-US"/>
        </w:rPr>
      </w:pPr>
    </w:p>
    <w:p w:rsidR="008F6789" w:rsidRPr="008F6789" w:rsidRDefault="008F6789" w:rsidP="008F6789">
      <w:pPr>
        <w:pStyle w:val="NoSpacing"/>
        <w:rPr>
          <w:b/>
        </w:rPr>
      </w:pPr>
      <w:r w:rsidRPr="008F6789">
        <w:rPr>
          <w:b/>
        </w:rPr>
        <w:t xml:space="preserve">Project </w:t>
      </w:r>
      <w:r>
        <w:rPr>
          <w:b/>
        </w:rPr>
        <w:t>4</w:t>
      </w:r>
      <w:r w:rsidRPr="008F6789">
        <w:rPr>
          <w:b/>
        </w:rPr>
        <w:t>:</w:t>
      </w:r>
    </w:p>
    <w:p w:rsidR="008F6789" w:rsidRPr="008F6789" w:rsidRDefault="008F6789" w:rsidP="008F6789">
      <w:pPr>
        <w:pStyle w:val="NoSpacing"/>
        <w:rPr>
          <w:b/>
        </w:rPr>
      </w:pPr>
      <w:r w:rsidRPr="00957DCE">
        <w:rPr>
          <w:b/>
        </w:rPr>
        <w:t xml:space="preserve">Title: </w:t>
      </w:r>
      <w:r w:rsidRPr="008F6789">
        <w:rPr>
          <w:b/>
        </w:rPr>
        <w:t>Direct Detection Dark Matter Experiments in the Lab</w:t>
      </w:r>
    </w:p>
    <w:p w:rsidR="008F6789" w:rsidRPr="008F6789" w:rsidRDefault="008F6789" w:rsidP="008F6789">
      <w:pPr>
        <w:pStyle w:val="NoSpacing"/>
        <w:rPr>
          <w:b/>
        </w:rPr>
      </w:pPr>
      <w:r w:rsidRPr="008F6789">
        <w:rPr>
          <w:b/>
        </w:rPr>
        <w:t>Research Group: Frequency and Quantum Metrology</w:t>
      </w:r>
    </w:p>
    <w:p w:rsidR="008F6789" w:rsidRPr="008F6789" w:rsidRDefault="008F6789" w:rsidP="008F6789">
      <w:pPr>
        <w:pStyle w:val="NoSpacing"/>
        <w:rPr>
          <w:b/>
        </w:rPr>
      </w:pPr>
      <w:r w:rsidRPr="008F6789">
        <w:rPr>
          <w:b/>
        </w:rPr>
        <w:t xml:space="preserve">Supervisors: </w:t>
      </w:r>
      <w:proofErr w:type="spellStart"/>
      <w:r w:rsidRPr="008F6789">
        <w:rPr>
          <w:b/>
        </w:rPr>
        <w:t>Prof.</w:t>
      </w:r>
      <w:proofErr w:type="spellEnd"/>
      <w:r w:rsidRPr="008F6789">
        <w:rPr>
          <w:b/>
        </w:rPr>
        <w:t xml:space="preserve"> Michael Tobar</w:t>
      </w:r>
      <w:r>
        <w:rPr>
          <w:b/>
        </w:rPr>
        <w:t xml:space="preserve">, </w:t>
      </w:r>
      <w:proofErr w:type="spellStart"/>
      <w:r w:rsidRPr="008F6789">
        <w:rPr>
          <w:b/>
        </w:rPr>
        <w:t>Prof.</w:t>
      </w:r>
      <w:proofErr w:type="spellEnd"/>
      <w:r w:rsidRPr="008F6789">
        <w:rPr>
          <w:b/>
        </w:rPr>
        <w:t xml:space="preserve"> Eugene Ivanov</w:t>
      </w:r>
      <w:r>
        <w:rPr>
          <w:b/>
        </w:rPr>
        <w:t xml:space="preserve">, </w:t>
      </w:r>
      <w:r w:rsidRPr="008F6789">
        <w:rPr>
          <w:b/>
        </w:rPr>
        <w:t>Mr. Ben McAllister</w:t>
      </w:r>
    </w:p>
    <w:p w:rsidR="008F6789" w:rsidRDefault="008F6789" w:rsidP="008F6789">
      <w:pPr>
        <w:autoSpaceDE w:val="0"/>
        <w:autoSpaceDN w:val="0"/>
        <w:adjustRightInd w:val="0"/>
        <w:spacing w:after="0" w:line="240" w:lineRule="auto"/>
        <w:rPr>
          <w:rFonts w:ascii="Helvetica" w:hAnsi="Helvetica" w:cs="Helvetica"/>
          <w:color w:val="000000"/>
          <w:sz w:val="24"/>
          <w:szCs w:val="24"/>
        </w:rPr>
      </w:pPr>
    </w:p>
    <w:p w:rsidR="008F6789" w:rsidRPr="008F6789" w:rsidRDefault="008F6789" w:rsidP="008F6789">
      <w:pPr>
        <w:autoSpaceDE w:val="0"/>
        <w:autoSpaceDN w:val="0"/>
        <w:adjustRightInd w:val="0"/>
        <w:spacing w:after="0" w:line="240" w:lineRule="auto"/>
        <w:rPr>
          <w:rFonts w:eastAsia="Cambria" w:cs="Cambria"/>
          <w:lang w:val="en-US" w:eastAsia="en-US"/>
        </w:rPr>
      </w:pPr>
      <w:r w:rsidRPr="008F6789">
        <w:rPr>
          <w:rFonts w:eastAsia="Cambria" w:cs="Cambria"/>
          <w:lang w:val="en-US" w:eastAsia="en-US"/>
        </w:rPr>
        <w:t>The composition of dark matter is one of the greatest outstanding issues in physics.</w:t>
      </w:r>
    </w:p>
    <w:p w:rsidR="008F6789" w:rsidRPr="008F6789" w:rsidRDefault="008F6789" w:rsidP="008F6789">
      <w:pPr>
        <w:autoSpaceDE w:val="0"/>
        <w:autoSpaceDN w:val="0"/>
        <w:adjustRightInd w:val="0"/>
        <w:spacing w:after="0" w:line="240" w:lineRule="auto"/>
        <w:rPr>
          <w:rFonts w:eastAsia="Cambria" w:cs="Cambria"/>
          <w:lang w:val="en-US" w:eastAsia="en-US"/>
        </w:rPr>
      </w:pPr>
    </w:p>
    <w:p w:rsidR="008F6789" w:rsidRPr="008F6789" w:rsidRDefault="008F6789" w:rsidP="008F6789">
      <w:pPr>
        <w:autoSpaceDE w:val="0"/>
        <w:autoSpaceDN w:val="0"/>
        <w:adjustRightInd w:val="0"/>
        <w:spacing w:after="0" w:line="240" w:lineRule="auto"/>
        <w:rPr>
          <w:rFonts w:eastAsia="Cambria" w:cs="Cambria"/>
          <w:lang w:val="en-US" w:eastAsia="en-US"/>
        </w:rPr>
      </w:pPr>
      <w:r w:rsidRPr="008F6789">
        <w:rPr>
          <w:rFonts w:eastAsia="Cambria" w:cs="Cambria"/>
          <w:lang w:val="en-US" w:eastAsia="en-US"/>
        </w:rPr>
        <w:t>One of the most promising dark matter candidates is a hypothetical family of particles referred to as the Weakly Interacting Slim Particles (WISPs). These particles have origins in particle physics yet also make excellent dark matter particles. They are extremely light (sub-eV masses) and interact gravitationally and very weakly with current standard model particles.</w:t>
      </w:r>
    </w:p>
    <w:p w:rsidR="008F6789" w:rsidRPr="008F6789" w:rsidRDefault="008F6789" w:rsidP="008F6789">
      <w:pPr>
        <w:autoSpaceDE w:val="0"/>
        <w:autoSpaceDN w:val="0"/>
        <w:adjustRightInd w:val="0"/>
        <w:spacing w:after="0" w:line="240" w:lineRule="auto"/>
        <w:rPr>
          <w:rFonts w:eastAsia="Cambria" w:cs="Cambria"/>
          <w:lang w:val="en-US" w:eastAsia="en-US"/>
        </w:rPr>
      </w:pPr>
    </w:p>
    <w:p w:rsidR="008F6789" w:rsidRPr="008F6789" w:rsidRDefault="008F6789" w:rsidP="008F6789">
      <w:pPr>
        <w:autoSpaceDE w:val="0"/>
        <w:autoSpaceDN w:val="0"/>
        <w:adjustRightInd w:val="0"/>
        <w:spacing w:after="0" w:line="240" w:lineRule="auto"/>
        <w:rPr>
          <w:rFonts w:eastAsia="Cambria" w:cs="Cambria"/>
          <w:lang w:val="en-US" w:eastAsia="en-US"/>
        </w:rPr>
      </w:pPr>
      <w:r w:rsidRPr="008F6789">
        <w:rPr>
          <w:rFonts w:eastAsia="Cambria" w:cs="Cambria"/>
          <w:lang w:val="en-US" w:eastAsia="en-US"/>
        </w:rPr>
        <w:t>Efforts to search for WISPs typically involve exploiting WISP-to-photon coupling mechanisms, which provide a powerful portal to detection with minimal model dependency. Cosmological constraints restrict the generated photon frequencies to a regime focused on the RF and microwave spectrum.</w:t>
      </w:r>
    </w:p>
    <w:p w:rsidR="008F6789" w:rsidRPr="008F6789" w:rsidRDefault="008F6789" w:rsidP="008F6789">
      <w:pPr>
        <w:autoSpaceDE w:val="0"/>
        <w:autoSpaceDN w:val="0"/>
        <w:adjustRightInd w:val="0"/>
        <w:spacing w:after="0" w:line="240" w:lineRule="auto"/>
        <w:rPr>
          <w:rFonts w:eastAsia="Cambria" w:cs="Cambria"/>
          <w:lang w:val="en-US" w:eastAsia="en-US"/>
        </w:rPr>
      </w:pPr>
      <w:r w:rsidRPr="008F6789">
        <w:rPr>
          <w:rFonts w:eastAsia="Cambria" w:cs="Cambria"/>
          <w:lang w:val="en-US" w:eastAsia="en-US"/>
        </w:rPr>
        <w:t>Such low energy signals are well suited to lab-based precision measurement.</w:t>
      </w:r>
    </w:p>
    <w:p w:rsidR="008F6789" w:rsidRPr="008F6789" w:rsidRDefault="008F6789" w:rsidP="008F6789">
      <w:pPr>
        <w:autoSpaceDE w:val="0"/>
        <w:autoSpaceDN w:val="0"/>
        <w:adjustRightInd w:val="0"/>
        <w:spacing w:after="0" w:line="240" w:lineRule="auto"/>
        <w:rPr>
          <w:rFonts w:eastAsia="Cambria" w:cs="Cambria"/>
          <w:lang w:val="en-US" w:eastAsia="en-US"/>
        </w:rPr>
      </w:pPr>
      <w:r w:rsidRPr="008F6789">
        <w:rPr>
          <w:rFonts w:eastAsia="Cambria" w:cs="Cambria"/>
          <w:lang w:val="en-US" w:eastAsia="en-US"/>
        </w:rPr>
        <w:t>Here at UWA we are working on direct detection experiments searching for cold dark matter WISPs.</w:t>
      </w:r>
    </w:p>
    <w:p w:rsidR="008F6789" w:rsidRPr="008F6789" w:rsidRDefault="008F6789" w:rsidP="008F6789">
      <w:pPr>
        <w:autoSpaceDE w:val="0"/>
        <w:autoSpaceDN w:val="0"/>
        <w:adjustRightInd w:val="0"/>
        <w:spacing w:after="0" w:line="240" w:lineRule="auto"/>
        <w:rPr>
          <w:rFonts w:eastAsia="Cambria" w:cs="Cambria"/>
          <w:lang w:val="en-US" w:eastAsia="en-US"/>
        </w:rPr>
      </w:pPr>
      <w:r w:rsidRPr="008F6789">
        <w:rPr>
          <w:rFonts w:eastAsia="Cambria" w:cs="Cambria"/>
          <w:lang w:val="en-US" w:eastAsia="en-US"/>
        </w:rPr>
        <w:t>We are looking for capable and motivated students to join our team and work at the forefront of this exciting field of modern physics. There will be opportunities to develop skills in a variety of areas, including microwave electronics, low noise measurement techniques, low temperature (sub-</w:t>
      </w:r>
      <w:proofErr w:type="spellStart"/>
      <w:r w:rsidRPr="008F6789">
        <w:rPr>
          <w:rFonts w:eastAsia="Cambria" w:cs="Cambria"/>
          <w:lang w:val="en-US" w:eastAsia="en-US"/>
        </w:rPr>
        <w:t>mK</w:t>
      </w:r>
      <w:proofErr w:type="spellEnd"/>
      <w:r w:rsidRPr="008F6789">
        <w:rPr>
          <w:rFonts w:eastAsia="Cambria" w:cs="Cambria"/>
          <w:lang w:val="en-US" w:eastAsia="en-US"/>
        </w:rPr>
        <w:t>) systems, quantum-limited measurements and electromagnetic simulations and theory.</w:t>
      </w:r>
    </w:p>
    <w:p w:rsidR="008F6789" w:rsidRPr="008F6789" w:rsidRDefault="008F6789" w:rsidP="008F6789">
      <w:pPr>
        <w:autoSpaceDE w:val="0"/>
        <w:autoSpaceDN w:val="0"/>
        <w:adjustRightInd w:val="0"/>
        <w:spacing w:after="0" w:line="240" w:lineRule="auto"/>
        <w:rPr>
          <w:rFonts w:eastAsia="Cambria" w:cs="Cambria"/>
          <w:lang w:val="en-US" w:eastAsia="en-US"/>
        </w:rPr>
      </w:pPr>
    </w:p>
    <w:p w:rsidR="008F6789" w:rsidRPr="008F6789" w:rsidRDefault="008F6789" w:rsidP="008F6789">
      <w:pPr>
        <w:autoSpaceDE w:val="0"/>
        <w:autoSpaceDN w:val="0"/>
        <w:adjustRightInd w:val="0"/>
        <w:spacing w:after="0" w:line="240" w:lineRule="auto"/>
        <w:rPr>
          <w:rFonts w:eastAsia="Cambria" w:cs="Cambria"/>
          <w:lang w:val="en-US" w:eastAsia="en-US"/>
        </w:rPr>
      </w:pPr>
      <w:r w:rsidRPr="008F6789">
        <w:rPr>
          <w:rFonts w:eastAsia="Cambria" w:cs="Cambria"/>
          <w:lang w:val="en-US" w:eastAsia="en-US"/>
        </w:rPr>
        <w:t>Contact michael.tobar@uwa.edu.au for further information or to discuss any</w:t>
      </w:r>
      <w:r>
        <w:rPr>
          <w:rFonts w:eastAsia="Cambria" w:cs="Cambria"/>
          <w:lang w:val="en-US" w:eastAsia="en-US"/>
        </w:rPr>
        <w:t xml:space="preserve"> </w:t>
      </w:r>
      <w:r w:rsidRPr="008F6789">
        <w:rPr>
          <w:rFonts w:eastAsia="Cambria" w:cs="Cambria"/>
          <w:lang w:val="en-US" w:eastAsia="en-US"/>
        </w:rPr>
        <w:t>aspects of the projects.</w:t>
      </w:r>
    </w:p>
    <w:p w:rsidR="00B25309" w:rsidRDefault="00B25309">
      <w:pPr>
        <w:rPr>
          <w:rFonts w:cs="Cambria"/>
        </w:rPr>
      </w:pPr>
      <w:r>
        <w:rPr>
          <w:rFonts w:cs="Cambria"/>
        </w:rPr>
        <w:br w:type="page"/>
      </w:r>
    </w:p>
    <w:p w:rsidR="00B25309" w:rsidRDefault="00B25309" w:rsidP="00B25309">
      <w:pPr>
        <w:pStyle w:val="Heading1"/>
        <w:rPr>
          <w:lang w:val="en-US"/>
        </w:rPr>
      </w:pPr>
      <w:bookmarkStart w:id="15" w:name="_Toc471996892"/>
      <w:r w:rsidRPr="0076216A">
        <w:lastRenderedPageBreak/>
        <w:t>Professor</w:t>
      </w:r>
      <w:r>
        <w:t xml:space="preserve"> </w:t>
      </w:r>
      <w:r w:rsidRPr="00B25309">
        <w:rPr>
          <w:lang w:val="en-US"/>
        </w:rPr>
        <w:t>Mikhail Kostylev</w:t>
      </w:r>
      <w:bookmarkEnd w:id="15"/>
    </w:p>
    <w:p w:rsidR="00B25309" w:rsidRDefault="00B25309" w:rsidP="00B25309">
      <w:pPr>
        <w:rPr>
          <w:lang w:val="en-US"/>
        </w:rPr>
      </w:pPr>
    </w:p>
    <w:p w:rsidR="009C2E8F" w:rsidRPr="00957DCE" w:rsidRDefault="009C2E8F" w:rsidP="00957DCE">
      <w:pPr>
        <w:pStyle w:val="NoSpacing"/>
        <w:rPr>
          <w:b/>
        </w:rPr>
      </w:pPr>
      <w:r w:rsidRPr="00957DCE">
        <w:rPr>
          <w:b/>
        </w:rPr>
        <w:t>Project 1:</w:t>
      </w:r>
    </w:p>
    <w:p w:rsidR="00B25309" w:rsidRPr="00957DCE" w:rsidRDefault="009C2E8F" w:rsidP="00957DCE">
      <w:pPr>
        <w:pStyle w:val="NoSpacing"/>
        <w:rPr>
          <w:b/>
        </w:rPr>
      </w:pPr>
      <w:r w:rsidRPr="00957DCE">
        <w:rPr>
          <w:b/>
        </w:rPr>
        <w:t xml:space="preserve">Title: </w:t>
      </w:r>
      <w:r w:rsidR="00B25309" w:rsidRPr="00957DCE">
        <w:rPr>
          <w:b/>
        </w:rPr>
        <w:t>Investigation of spin wave scattering from nanometre-size non-uniformities</w:t>
      </w:r>
    </w:p>
    <w:p w:rsidR="00B25309" w:rsidRPr="00957DCE" w:rsidRDefault="00B25309" w:rsidP="00957DCE">
      <w:pPr>
        <w:pStyle w:val="NoSpacing"/>
        <w:rPr>
          <w:b/>
        </w:rPr>
      </w:pPr>
      <w:r w:rsidRPr="00957DCE">
        <w:rPr>
          <w:b/>
        </w:rPr>
        <w:t>(</w:t>
      </w:r>
      <w:proofErr w:type="gramStart"/>
      <w:r w:rsidRPr="00957DCE">
        <w:rPr>
          <w:b/>
        </w:rPr>
        <w:t>theoretical</w:t>
      </w:r>
      <w:proofErr w:type="gramEnd"/>
      <w:r w:rsidRPr="00957DCE">
        <w:rPr>
          <w:b/>
        </w:rPr>
        <w:t>)</w:t>
      </w:r>
    </w:p>
    <w:p w:rsidR="00B25309" w:rsidRDefault="00B25309" w:rsidP="00B25309">
      <w:pPr>
        <w:autoSpaceDE w:val="0"/>
        <w:autoSpaceDN w:val="0"/>
        <w:adjustRightInd w:val="0"/>
        <w:spacing w:after="0" w:line="240" w:lineRule="auto"/>
        <w:rPr>
          <w:rFonts w:ascii="TimesNewRomanPS-ItalicMT-Identi" w:hAnsi="TimesNewRomanPS-ItalicMT-Identi" w:cs="TimesNewRomanPS-ItalicMT-Identi"/>
          <w:i/>
          <w:iCs/>
          <w:sz w:val="24"/>
          <w:szCs w:val="24"/>
        </w:rPr>
      </w:pPr>
    </w:p>
    <w:p w:rsidR="00B25309" w:rsidRPr="00746889" w:rsidRDefault="00B25309" w:rsidP="00B25309">
      <w:pPr>
        <w:autoSpaceDE w:val="0"/>
        <w:autoSpaceDN w:val="0"/>
        <w:adjustRightInd w:val="0"/>
        <w:spacing w:after="0" w:line="240" w:lineRule="auto"/>
        <w:rPr>
          <w:rFonts w:cs="TimesNewRomanPSMT-Identity-H"/>
        </w:rPr>
      </w:pPr>
      <w:r w:rsidRPr="00746889">
        <w:rPr>
          <w:rFonts w:cs="TimesNewRomanPSMT-Identity-H"/>
        </w:rPr>
        <w:t xml:space="preserve">Spin waves (or </w:t>
      </w:r>
      <w:proofErr w:type="spellStart"/>
      <w:r w:rsidRPr="00746889">
        <w:rPr>
          <w:rFonts w:cs="TimesNewRomanPSMT-Identity-H"/>
        </w:rPr>
        <w:t>magnons</w:t>
      </w:r>
      <w:proofErr w:type="spellEnd"/>
      <w:r w:rsidRPr="00746889">
        <w:rPr>
          <w:rFonts w:cs="TimesNewRomanPSMT-Identity-H"/>
        </w:rPr>
        <w:t xml:space="preserve"> in quantum picture</w:t>
      </w:r>
      <w:r w:rsidR="00957DCE" w:rsidRPr="00746889">
        <w:rPr>
          <w:rFonts w:cs="TimesNewRomanPSMT-Identity-H"/>
        </w:rPr>
        <w:t xml:space="preserve">) are waves of magnetisation in </w:t>
      </w:r>
      <w:r w:rsidRPr="00746889">
        <w:rPr>
          <w:rFonts w:cs="TimesNewRomanPSMT-Identity-H"/>
        </w:rPr>
        <w:t>magnetic materials. Technologically important are materials in the form of multilayered</w:t>
      </w:r>
      <w:r w:rsidR="009C2E8F" w:rsidRPr="00746889">
        <w:rPr>
          <w:rFonts w:cs="TimesNewRomanPSMT-Identity-H"/>
        </w:rPr>
        <w:t xml:space="preserve"> </w:t>
      </w:r>
      <w:r w:rsidRPr="00746889">
        <w:rPr>
          <w:rFonts w:cs="TimesNewRomanPSMT-Identity-H"/>
        </w:rPr>
        <w:t>films containing layers made from magnetic and non-magnetic metals with</w:t>
      </w:r>
      <w:r w:rsidR="009C2E8F" w:rsidRPr="00746889">
        <w:rPr>
          <w:rFonts w:cs="TimesNewRomanPSMT-Identity-H"/>
        </w:rPr>
        <w:t xml:space="preserve"> </w:t>
      </w:r>
      <w:r w:rsidRPr="00746889">
        <w:rPr>
          <w:rFonts w:cs="TimesNewRomanPSMT-Identity-H"/>
        </w:rPr>
        <w:t>thicknesses 0.5-100 nm. They are mostly studied because of their importance for</w:t>
      </w:r>
      <w:r w:rsidR="009C2E8F" w:rsidRPr="00746889">
        <w:rPr>
          <w:rFonts w:cs="TimesNewRomanPSMT-Identity-H"/>
        </w:rPr>
        <w:t xml:space="preserve"> </w:t>
      </w:r>
      <w:r w:rsidRPr="00746889">
        <w:rPr>
          <w:rFonts w:cs="TimesNewRomanPSMT-Identity-H"/>
        </w:rPr>
        <w:t>future applications in magnetic logic [1], microw</w:t>
      </w:r>
      <w:r w:rsidR="00957DCE" w:rsidRPr="00746889">
        <w:rPr>
          <w:rFonts w:cs="TimesNewRomanPSMT-Identity-H"/>
        </w:rPr>
        <w:t xml:space="preserve">ave </w:t>
      </w:r>
      <w:proofErr w:type="spellStart"/>
      <w:r w:rsidR="00957DCE" w:rsidRPr="00746889">
        <w:rPr>
          <w:rFonts w:cs="TimesNewRomanPSMT-Identity-H"/>
        </w:rPr>
        <w:t>nano</w:t>
      </w:r>
      <w:proofErr w:type="spellEnd"/>
      <w:r w:rsidR="00957DCE" w:rsidRPr="00746889">
        <w:rPr>
          <w:rFonts w:cs="TimesNewRomanPSMT-Identity-H"/>
        </w:rPr>
        <w:t xml:space="preserve">-oscillators, microwave </w:t>
      </w:r>
      <w:r w:rsidRPr="00746889">
        <w:rPr>
          <w:rFonts w:cs="TimesNewRomanPSMT-Identity-H"/>
        </w:rPr>
        <w:t>meta-materials and in novel sensing applications [2</w:t>
      </w:r>
      <w:proofErr w:type="gramStart"/>
      <w:r w:rsidRPr="00746889">
        <w:rPr>
          <w:rFonts w:cs="TimesNewRomanPSMT-Identity-H"/>
        </w:rPr>
        <w:t>,3</w:t>
      </w:r>
      <w:proofErr w:type="gramEnd"/>
      <w:r w:rsidRPr="00746889">
        <w:rPr>
          <w:rFonts w:cs="TimesNewRomanPSMT-Identity-H"/>
        </w:rPr>
        <w:t>].</w:t>
      </w:r>
    </w:p>
    <w:p w:rsidR="009C2E8F" w:rsidRPr="00746889" w:rsidRDefault="009C2E8F" w:rsidP="00B25309">
      <w:pPr>
        <w:autoSpaceDE w:val="0"/>
        <w:autoSpaceDN w:val="0"/>
        <w:adjustRightInd w:val="0"/>
        <w:spacing w:after="0" w:line="240" w:lineRule="auto"/>
        <w:rPr>
          <w:rFonts w:cs="TimesNewRomanPSMT-Identity-H"/>
        </w:rPr>
      </w:pPr>
    </w:p>
    <w:p w:rsidR="00B25309" w:rsidRPr="00746889" w:rsidRDefault="00B25309" w:rsidP="00B25309">
      <w:pPr>
        <w:autoSpaceDE w:val="0"/>
        <w:autoSpaceDN w:val="0"/>
        <w:adjustRightInd w:val="0"/>
        <w:spacing w:after="0" w:line="240" w:lineRule="auto"/>
        <w:rPr>
          <w:rFonts w:cs="TimesNewRomanPSMT-Identity-H"/>
        </w:rPr>
      </w:pPr>
      <w:r w:rsidRPr="00746889">
        <w:rPr>
          <w:rFonts w:cs="TimesNewRomanPSMT-Identity-H"/>
        </w:rPr>
        <w:t>Many of those applications will rely o</w:t>
      </w:r>
      <w:r w:rsidR="00957DCE" w:rsidRPr="00746889">
        <w:rPr>
          <w:rFonts w:cs="TimesNewRomanPSMT-Identity-H"/>
        </w:rPr>
        <w:t xml:space="preserve">n scattering of spin waves from </w:t>
      </w:r>
      <w:r w:rsidRPr="00746889">
        <w:rPr>
          <w:rFonts w:cs="TimesNewRomanPSMT-Identity-H"/>
        </w:rPr>
        <w:t>uniformities of magnetic environment of a film, as, fo</w:t>
      </w:r>
      <w:r w:rsidR="00957DCE" w:rsidRPr="00746889">
        <w:rPr>
          <w:rFonts w:cs="TimesNewRomanPSMT-Identity-H"/>
        </w:rPr>
        <w:t xml:space="preserve">r instance, in [1]. So far, the </w:t>
      </w:r>
      <w:r w:rsidRPr="00746889">
        <w:rPr>
          <w:rFonts w:cs="TimesNewRomanPSMT-Identity-H"/>
        </w:rPr>
        <w:t>problem of calculation of spin wave scattering has been solved in 1 dimension only</w:t>
      </w:r>
    </w:p>
    <w:p w:rsidR="00B25309" w:rsidRPr="00746889" w:rsidRDefault="00957DCE" w:rsidP="00B25309">
      <w:pPr>
        <w:autoSpaceDE w:val="0"/>
        <w:autoSpaceDN w:val="0"/>
        <w:adjustRightInd w:val="0"/>
        <w:spacing w:after="0" w:line="240" w:lineRule="auto"/>
        <w:rPr>
          <w:rFonts w:cs="TimesNewRomanPSMT-Identity-H"/>
        </w:rPr>
      </w:pPr>
      <w:r w:rsidRPr="00746889">
        <w:rPr>
          <w:rFonts w:cs="TimesNewRomanPSMT-Identity-H"/>
        </w:rPr>
        <w:t xml:space="preserve">[4]. </w:t>
      </w:r>
      <w:proofErr w:type="gramStart"/>
      <w:r w:rsidR="00B25309" w:rsidRPr="00746889">
        <w:rPr>
          <w:rFonts w:cs="TimesNewRomanPSMT-Identity-H"/>
        </w:rPr>
        <w:t>The</w:t>
      </w:r>
      <w:proofErr w:type="gramEnd"/>
      <w:r w:rsidR="00B25309" w:rsidRPr="00746889">
        <w:rPr>
          <w:rFonts w:cs="TimesNewRomanPSMT-Identity-H"/>
        </w:rPr>
        <w:t xml:space="preserve"> goal of the proposed project is to attempt to solve a two-dimensional problem</w:t>
      </w:r>
      <w:r w:rsidR="009C2E8F" w:rsidRPr="00746889">
        <w:rPr>
          <w:rFonts w:cs="TimesNewRomanPSMT-Identity-H"/>
        </w:rPr>
        <w:t xml:space="preserve"> </w:t>
      </w:r>
      <w:r w:rsidR="00B25309" w:rsidRPr="00746889">
        <w:rPr>
          <w:rFonts w:cs="TimesNewRomanPSMT-Identity-H"/>
        </w:rPr>
        <w:t>rigorously and (quasi)-analytically. It is anticipated that very interesting effects, such</w:t>
      </w:r>
      <w:r w:rsidR="009C2E8F" w:rsidRPr="00746889">
        <w:rPr>
          <w:rFonts w:cs="TimesNewRomanPSMT-Identity-H"/>
        </w:rPr>
        <w:t xml:space="preserve"> </w:t>
      </w:r>
      <w:r w:rsidR="00B25309" w:rsidRPr="00746889">
        <w:rPr>
          <w:rFonts w:cs="TimesNewRomanPSMT-Identity-H"/>
        </w:rPr>
        <w:t>as formation of spin wave caustics [5] form the scattered spin wave field will follow</w:t>
      </w:r>
      <w:r w:rsidR="009C2E8F" w:rsidRPr="00746889">
        <w:rPr>
          <w:rFonts w:cs="TimesNewRomanPSMT-Identity-H"/>
        </w:rPr>
        <w:t xml:space="preserve"> </w:t>
      </w:r>
      <w:r w:rsidR="00B25309" w:rsidRPr="00746889">
        <w:rPr>
          <w:rFonts w:cs="TimesNewRomanPSMT-Identity-H"/>
        </w:rPr>
        <w:t>from this solution.</w:t>
      </w:r>
    </w:p>
    <w:p w:rsidR="009C2E8F" w:rsidRPr="00746889" w:rsidRDefault="009C2E8F" w:rsidP="00B25309">
      <w:pPr>
        <w:autoSpaceDE w:val="0"/>
        <w:autoSpaceDN w:val="0"/>
        <w:adjustRightInd w:val="0"/>
        <w:spacing w:after="0" w:line="240" w:lineRule="auto"/>
        <w:rPr>
          <w:rFonts w:cs="TimesNewRomanPSMT-Identity-H"/>
        </w:rPr>
      </w:pPr>
    </w:p>
    <w:p w:rsidR="00B25309" w:rsidRPr="00746889" w:rsidRDefault="00B25309" w:rsidP="00B25309">
      <w:pPr>
        <w:autoSpaceDE w:val="0"/>
        <w:autoSpaceDN w:val="0"/>
        <w:adjustRightInd w:val="0"/>
        <w:spacing w:after="0" w:line="240" w:lineRule="auto"/>
        <w:rPr>
          <w:rFonts w:cs="TimesNewRomanPSMT-Identity-H"/>
        </w:rPr>
      </w:pPr>
      <w:r w:rsidRPr="00746889">
        <w:rPr>
          <w:rFonts w:cs="TimesNewRomanPSMT-Identity-H"/>
        </w:rPr>
        <w:t>In the framework of this project the student will first derive analytica</w:t>
      </w:r>
      <w:r w:rsidR="00957DCE" w:rsidRPr="00746889">
        <w:rPr>
          <w:rFonts w:cs="TimesNewRomanPSMT-Identity-H"/>
        </w:rPr>
        <w:t xml:space="preserve">l </w:t>
      </w:r>
      <w:r w:rsidRPr="00746889">
        <w:rPr>
          <w:rFonts w:cs="TimesNewRomanPSMT-Identity-H"/>
        </w:rPr>
        <w:t>expressions which govern the two-dimensional m</w:t>
      </w:r>
      <w:r w:rsidR="00957DCE" w:rsidRPr="00746889">
        <w:rPr>
          <w:rFonts w:cs="TimesNewRomanPSMT-Identity-H"/>
        </w:rPr>
        <w:t xml:space="preserve">agnetisation dynamics. Once the </w:t>
      </w:r>
      <w:r w:rsidRPr="00746889">
        <w:rPr>
          <w:rFonts w:cs="TimesNewRomanPSMT-Identity-H"/>
        </w:rPr>
        <w:t>equations have been obtained, the student will produce a numerical code to implement</w:t>
      </w:r>
      <w:r w:rsidR="009C2E8F" w:rsidRPr="00746889">
        <w:rPr>
          <w:rFonts w:cs="TimesNewRomanPSMT-Identity-H"/>
        </w:rPr>
        <w:t xml:space="preserve"> </w:t>
      </w:r>
      <w:r w:rsidRPr="00746889">
        <w:rPr>
          <w:rFonts w:cs="TimesNewRomanPSMT-Identity-H"/>
        </w:rPr>
        <w:t>this model. A choice of different programming environments will be available for this</w:t>
      </w:r>
      <w:r w:rsidR="009C2E8F" w:rsidRPr="00746889">
        <w:rPr>
          <w:rFonts w:cs="TimesNewRomanPSMT-Identity-H"/>
        </w:rPr>
        <w:t xml:space="preserve"> </w:t>
      </w:r>
      <w:r w:rsidRPr="00746889">
        <w:rPr>
          <w:rFonts w:cs="TimesNewRomanPSMT-Identity-H"/>
        </w:rPr>
        <w:t xml:space="preserve">purpose – </w:t>
      </w:r>
      <w:proofErr w:type="spellStart"/>
      <w:r w:rsidRPr="00746889">
        <w:rPr>
          <w:rFonts w:cs="TimesNewRomanPSMT-Identity-H"/>
        </w:rPr>
        <w:t>MathCAD</w:t>
      </w:r>
      <w:proofErr w:type="spellEnd"/>
      <w:r w:rsidRPr="00746889">
        <w:rPr>
          <w:rFonts w:cs="TimesNewRomanPSMT-Identity-H"/>
        </w:rPr>
        <w:t xml:space="preserve">, </w:t>
      </w:r>
      <w:proofErr w:type="spellStart"/>
      <w:r w:rsidRPr="00746889">
        <w:rPr>
          <w:rFonts w:cs="TimesNewRomanPSMT-Identity-H"/>
        </w:rPr>
        <w:t>Matlab</w:t>
      </w:r>
      <w:proofErr w:type="spellEnd"/>
      <w:r w:rsidRPr="00746889">
        <w:rPr>
          <w:rFonts w:cs="TimesNewRomanPSMT-Identity-H"/>
        </w:rPr>
        <w:t xml:space="preserve"> or Wolfram Mathematica.</w:t>
      </w:r>
    </w:p>
    <w:p w:rsidR="009C2E8F" w:rsidRPr="00746889" w:rsidRDefault="009C2E8F" w:rsidP="00B25309">
      <w:pPr>
        <w:autoSpaceDE w:val="0"/>
        <w:autoSpaceDN w:val="0"/>
        <w:adjustRightInd w:val="0"/>
        <w:spacing w:after="0" w:line="240" w:lineRule="auto"/>
        <w:rPr>
          <w:rFonts w:cs="TimesNewRomanPSMT-Identity-H"/>
        </w:rPr>
      </w:pPr>
    </w:p>
    <w:p w:rsidR="00B25309" w:rsidRPr="00746889" w:rsidRDefault="00B25309" w:rsidP="00B25309">
      <w:pPr>
        <w:autoSpaceDE w:val="0"/>
        <w:autoSpaceDN w:val="0"/>
        <w:adjustRightInd w:val="0"/>
        <w:spacing w:after="0" w:line="240" w:lineRule="auto"/>
        <w:rPr>
          <w:rFonts w:cs="TimesNewRomanPS-ItalicMT-Identi"/>
          <w:i/>
          <w:iCs/>
        </w:rPr>
      </w:pPr>
      <w:r w:rsidRPr="00746889">
        <w:rPr>
          <w:rFonts w:cs="TimesNewRomanPS-ItalicMT-Identi"/>
          <w:i/>
          <w:iCs/>
        </w:rPr>
        <w:t>If successful, this project will result in a public</w:t>
      </w:r>
      <w:r w:rsidR="00957DCE" w:rsidRPr="00746889">
        <w:rPr>
          <w:rFonts w:cs="TimesNewRomanPS-ItalicMT-Identi"/>
          <w:i/>
          <w:iCs/>
        </w:rPr>
        <w:t xml:space="preserve">ation in a high-impact physical </w:t>
      </w:r>
      <w:r w:rsidRPr="00746889">
        <w:rPr>
          <w:rFonts w:cs="TimesNewRomanPS-ItalicMT-Identi"/>
          <w:i/>
          <w:iCs/>
        </w:rPr>
        <w:t>journal, such as Journal of Applied Physics. Requ</w:t>
      </w:r>
      <w:r w:rsidR="00957DCE" w:rsidRPr="00746889">
        <w:rPr>
          <w:rFonts w:cs="TimesNewRomanPS-ItalicMT-Identi"/>
          <w:i/>
          <w:iCs/>
        </w:rPr>
        <w:t xml:space="preserve">ired background knowledge: good </w:t>
      </w:r>
      <w:r w:rsidRPr="00746889">
        <w:rPr>
          <w:rFonts w:cs="TimesNewRomanPS-ItalicMT-Identi"/>
          <w:i/>
          <w:iCs/>
        </w:rPr>
        <w:t>command of electrodynamics, some idea of magnetism</w:t>
      </w:r>
      <w:r w:rsidRPr="00746889">
        <w:rPr>
          <w:rFonts w:cs="TimesNewRomanPSMT-Identity-H"/>
        </w:rPr>
        <w:t>.</w:t>
      </w:r>
    </w:p>
    <w:p w:rsidR="009C2E8F" w:rsidRPr="00746889" w:rsidRDefault="009C2E8F" w:rsidP="00B25309">
      <w:pPr>
        <w:autoSpaceDE w:val="0"/>
        <w:autoSpaceDN w:val="0"/>
        <w:adjustRightInd w:val="0"/>
        <w:spacing w:after="0" w:line="240" w:lineRule="auto"/>
        <w:rPr>
          <w:rFonts w:cs="TimesNewRomanPSMT-Identity-H"/>
        </w:rPr>
      </w:pPr>
    </w:p>
    <w:p w:rsidR="00B25309" w:rsidRPr="00746889" w:rsidRDefault="00B25309" w:rsidP="00B25309">
      <w:pPr>
        <w:autoSpaceDE w:val="0"/>
        <w:autoSpaceDN w:val="0"/>
        <w:adjustRightInd w:val="0"/>
        <w:spacing w:after="0" w:line="240" w:lineRule="auto"/>
        <w:rPr>
          <w:rFonts w:cs="TimesNewRomanPSMT-Identity-H"/>
        </w:rPr>
      </w:pPr>
      <w:r w:rsidRPr="00746889">
        <w:rPr>
          <w:rFonts w:cs="TimesNewRomanPSMT-Identity-H"/>
        </w:rPr>
        <w:t xml:space="preserve">[1] T. Schneider et al, </w:t>
      </w:r>
      <w:r w:rsidRPr="00746889">
        <w:rPr>
          <w:rFonts w:cs="TimesNewRomanPS-ItalicMT-Identi"/>
          <w:i/>
          <w:iCs/>
        </w:rPr>
        <w:t>Appl. Phys. Lett</w:t>
      </w:r>
      <w:r w:rsidRPr="00746889">
        <w:rPr>
          <w:rFonts w:cs="TimesNewRomanPSMT-Identity-H"/>
        </w:rPr>
        <w:t xml:space="preserve">. </w:t>
      </w:r>
      <w:proofErr w:type="gramStart"/>
      <w:r w:rsidRPr="00746889">
        <w:rPr>
          <w:rFonts w:cs="TimesNewRomanPS-BoldMT-Identity"/>
          <w:b/>
          <w:bCs/>
        </w:rPr>
        <w:t xml:space="preserve">92 </w:t>
      </w:r>
      <w:r w:rsidRPr="00746889">
        <w:rPr>
          <w:rFonts w:cs="TimesNewRomanPSMT-Identity-H"/>
        </w:rPr>
        <w:t>022505, 1-3 (2008).</w:t>
      </w:r>
      <w:proofErr w:type="gramEnd"/>
    </w:p>
    <w:p w:rsidR="00B25309" w:rsidRPr="00746889" w:rsidRDefault="00B25309" w:rsidP="00B25309">
      <w:pPr>
        <w:autoSpaceDE w:val="0"/>
        <w:autoSpaceDN w:val="0"/>
        <w:adjustRightInd w:val="0"/>
        <w:spacing w:after="0" w:line="240" w:lineRule="auto"/>
        <w:rPr>
          <w:rFonts w:cs="TimesNewRomanPSMT-Identity-H"/>
        </w:rPr>
      </w:pPr>
      <w:r w:rsidRPr="00746889">
        <w:rPr>
          <w:rFonts w:cs="TimesNewRomanPSMT-Identity-H"/>
        </w:rPr>
        <w:t>[2] P. J. Metaxas et al</w:t>
      </w:r>
      <w:r w:rsidRPr="00746889">
        <w:rPr>
          <w:rFonts w:cs="TimesNewRomanPS-ItalicMT-Identi"/>
          <w:i/>
          <w:iCs/>
        </w:rPr>
        <w:t>., Appl. Phys. Lett</w:t>
      </w:r>
      <w:r w:rsidRPr="00746889">
        <w:rPr>
          <w:rFonts w:cs="TimesNewRomanPSMT-Identity-H"/>
        </w:rPr>
        <w:t xml:space="preserve">. </w:t>
      </w:r>
      <w:proofErr w:type="gramStart"/>
      <w:r w:rsidRPr="00746889">
        <w:rPr>
          <w:rFonts w:cs="TimesNewRomanPS-BoldMT-Identity"/>
          <w:b/>
          <w:bCs/>
        </w:rPr>
        <w:t>106</w:t>
      </w:r>
      <w:r w:rsidRPr="00746889">
        <w:rPr>
          <w:rFonts w:cs="TimesNewRomanPSMT-Identity-H"/>
        </w:rPr>
        <w:t>, 232406 (2015).</w:t>
      </w:r>
      <w:proofErr w:type="gramEnd"/>
    </w:p>
    <w:p w:rsidR="00B25309" w:rsidRPr="00746889" w:rsidRDefault="00B25309" w:rsidP="00B25309">
      <w:pPr>
        <w:autoSpaceDE w:val="0"/>
        <w:autoSpaceDN w:val="0"/>
        <w:adjustRightInd w:val="0"/>
        <w:spacing w:after="0" w:line="240" w:lineRule="auto"/>
        <w:rPr>
          <w:rFonts w:cs="TimesNewRomanPSMT-Identity-H"/>
        </w:rPr>
      </w:pPr>
      <w:proofErr w:type="gramStart"/>
      <w:r w:rsidRPr="00746889">
        <w:rPr>
          <w:rFonts w:cs="TimesNewRomanPSMT-Identity-H"/>
        </w:rPr>
        <w:t xml:space="preserve">[3] C. </w:t>
      </w:r>
      <w:proofErr w:type="spellStart"/>
      <w:r w:rsidRPr="00746889">
        <w:rPr>
          <w:rFonts w:cs="TimesNewRomanPSMT-Identity-H"/>
        </w:rPr>
        <w:t>Lueng</w:t>
      </w:r>
      <w:proofErr w:type="spellEnd"/>
      <w:r w:rsidRPr="00746889">
        <w:rPr>
          <w:rFonts w:cs="TimesNewRomanPSMT-Identity-H"/>
        </w:rPr>
        <w:t xml:space="preserve"> et al. </w:t>
      </w:r>
      <w:proofErr w:type="spellStart"/>
      <w:r w:rsidRPr="00746889">
        <w:rPr>
          <w:rFonts w:cs="TimesNewRomanPS-ItalicMT-Identi"/>
          <w:i/>
          <w:iCs/>
        </w:rPr>
        <w:t>Adv</w:t>
      </w:r>
      <w:proofErr w:type="spellEnd"/>
      <w:r w:rsidRPr="00746889">
        <w:rPr>
          <w:rFonts w:cs="TimesNewRomanPS-ItalicMT-Identi"/>
          <w:i/>
          <w:iCs/>
        </w:rPr>
        <w:t xml:space="preserve"> Mater Technol</w:t>
      </w:r>
      <w:r w:rsidRPr="00746889">
        <w:rPr>
          <w:rFonts w:cs="TimesNewRomanPSMT-Identity-H"/>
        </w:rPr>
        <w:t xml:space="preserve">. </w:t>
      </w:r>
      <w:r w:rsidRPr="00746889">
        <w:rPr>
          <w:rFonts w:cs="TimesNewRomanPS-BoldMT-Identity"/>
          <w:b/>
          <w:bCs/>
        </w:rPr>
        <w:t>2016</w:t>
      </w:r>
      <w:r w:rsidRPr="00746889">
        <w:rPr>
          <w:rFonts w:cs="TimesNewRomanPSMT-Identity-H"/>
        </w:rPr>
        <w:t>, 1600097 (2016).</w:t>
      </w:r>
      <w:proofErr w:type="gramEnd"/>
    </w:p>
    <w:p w:rsidR="00B25309" w:rsidRPr="00746889" w:rsidRDefault="00B25309" w:rsidP="00B25309">
      <w:pPr>
        <w:autoSpaceDE w:val="0"/>
        <w:autoSpaceDN w:val="0"/>
        <w:adjustRightInd w:val="0"/>
        <w:spacing w:after="0" w:line="240" w:lineRule="auto"/>
        <w:rPr>
          <w:rFonts w:cs="TimesNewRomanPSMT-Identity-H"/>
        </w:rPr>
      </w:pPr>
      <w:proofErr w:type="gramStart"/>
      <w:r w:rsidRPr="00746889">
        <w:rPr>
          <w:rFonts w:cs="TimesNewRomanPSMT-Identity-H"/>
        </w:rPr>
        <w:t xml:space="preserve">[4] M. P. Kostylev et al., </w:t>
      </w:r>
      <w:r w:rsidRPr="00746889">
        <w:rPr>
          <w:rFonts w:cs="TimesNewRomanPS-ItalicMT-Identi"/>
          <w:i/>
          <w:iCs/>
        </w:rPr>
        <w:t xml:space="preserve">Phys. Rev. B </w:t>
      </w:r>
      <w:r w:rsidRPr="00746889">
        <w:rPr>
          <w:rFonts w:cs="TimesNewRomanPS-BoldMT-Identity"/>
          <w:b/>
          <w:bCs/>
        </w:rPr>
        <w:t>76</w:t>
      </w:r>
      <w:r w:rsidRPr="00746889">
        <w:rPr>
          <w:rFonts w:cs="TimesNewRomanPSMT-Identity-H"/>
        </w:rPr>
        <w:t>, 184419 (2007).</w:t>
      </w:r>
      <w:proofErr w:type="gramEnd"/>
    </w:p>
    <w:p w:rsidR="00B25309" w:rsidRPr="00746889" w:rsidRDefault="00B25309" w:rsidP="00B25309">
      <w:pPr>
        <w:rPr>
          <w:rFonts w:cs="TimesNewRomanPSMT-Identity-H"/>
        </w:rPr>
      </w:pPr>
      <w:r w:rsidRPr="00746889">
        <w:rPr>
          <w:rFonts w:cs="TimesNewRomanPSMT-Identity-H"/>
        </w:rPr>
        <w:t xml:space="preserve">[5] T. Schneider et al., </w:t>
      </w:r>
      <w:r w:rsidRPr="00746889">
        <w:rPr>
          <w:rFonts w:cs="TimesNewRomanPS-ItalicMT-Identi"/>
          <w:i/>
          <w:iCs/>
        </w:rPr>
        <w:t>Phys. Rev. Lett</w:t>
      </w:r>
      <w:r w:rsidRPr="00746889">
        <w:rPr>
          <w:rFonts w:cs="TimesNewRomanPSMT-Identity-H"/>
        </w:rPr>
        <w:t xml:space="preserve">. </w:t>
      </w:r>
      <w:proofErr w:type="gramStart"/>
      <w:r w:rsidRPr="00746889">
        <w:rPr>
          <w:rFonts w:cs="TimesNewRomanPS-BoldMT-Identity"/>
          <w:b/>
          <w:bCs/>
        </w:rPr>
        <w:t>104</w:t>
      </w:r>
      <w:r w:rsidRPr="00746889">
        <w:rPr>
          <w:rFonts w:cs="TimesNewRomanPSMT-Identity-H"/>
        </w:rPr>
        <w:t>, 197203 (2010).</w:t>
      </w:r>
      <w:proofErr w:type="gramEnd"/>
    </w:p>
    <w:p w:rsidR="009C2E8F" w:rsidRDefault="009C2E8F" w:rsidP="00B25309">
      <w:pPr>
        <w:rPr>
          <w:rFonts w:ascii="TimesNewRomanPSMT-Identity-H" w:hAnsi="TimesNewRomanPSMT-Identity-H" w:cs="TimesNewRomanPSMT-Identity-H"/>
          <w:sz w:val="24"/>
          <w:szCs w:val="24"/>
        </w:rPr>
      </w:pPr>
    </w:p>
    <w:p w:rsidR="009C2E8F" w:rsidRPr="00746889" w:rsidRDefault="009C2E8F" w:rsidP="00746889">
      <w:pPr>
        <w:pStyle w:val="NoSpacing"/>
        <w:rPr>
          <w:b/>
        </w:rPr>
      </w:pPr>
      <w:r w:rsidRPr="00746889">
        <w:rPr>
          <w:b/>
        </w:rPr>
        <w:t>Project 2:</w:t>
      </w:r>
    </w:p>
    <w:p w:rsidR="009C2E8F" w:rsidRPr="00746889" w:rsidRDefault="009C2E8F" w:rsidP="00746889">
      <w:pPr>
        <w:pStyle w:val="NoSpacing"/>
        <w:rPr>
          <w:b/>
        </w:rPr>
      </w:pPr>
      <w:r w:rsidRPr="00746889">
        <w:rPr>
          <w:b/>
        </w:rPr>
        <w:t>Title: Investigation of a perfect microwave shielding effect in multilayered</w:t>
      </w:r>
      <w:r w:rsidR="00746889" w:rsidRPr="00746889">
        <w:rPr>
          <w:b/>
        </w:rPr>
        <w:t xml:space="preserve"> </w:t>
      </w:r>
      <w:r w:rsidRPr="00746889">
        <w:rPr>
          <w:b/>
        </w:rPr>
        <w:t>ferromagnetic films (experimental)</w:t>
      </w:r>
    </w:p>
    <w:p w:rsidR="009C2E8F" w:rsidRDefault="009C2E8F" w:rsidP="009C2E8F">
      <w:pPr>
        <w:autoSpaceDE w:val="0"/>
        <w:autoSpaceDN w:val="0"/>
        <w:adjustRightInd w:val="0"/>
        <w:spacing w:after="0" w:line="240" w:lineRule="auto"/>
        <w:rPr>
          <w:rFonts w:ascii="TimesNewRomanPS-BoldMT-Identity" w:hAnsi="TimesNewRomanPS-BoldMT-Identity" w:cs="TimesNewRomanPS-BoldMT-Identity"/>
          <w:b/>
          <w:bCs/>
          <w:sz w:val="24"/>
          <w:szCs w:val="24"/>
        </w:rPr>
      </w:pPr>
    </w:p>
    <w:p w:rsidR="009C2E8F" w:rsidRPr="009C2E8F" w:rsidRDefault="009C2E8F" w:rsidP="009C2E8F">
      <w:pPr>
        <w:autoSpaceDE w:val="0"/>
        <w:autoSpaceDN w:val="0"/>
        <w:adjustRightInd w:val="0"/>
        <w:spacing w:after="0" w:line="240" w:lineRule="auto"/>
        <w:rPr>
          <w:rFonts w:cs="TimesNewRomanPSMT-Identity-H"/>
        </w:rPr>
      </w:pPr>
      <w:r w:rsidRPr="009C2E8F">
        <w:rPr>
          <w:rFonts w:cs="TimesNewRomanPSMT-Identity-H"/>
        </w:rPr>
        <w:t xml:space="preserve">Broadband </w:t>
      </w:r>
      <w:proofErr w:type="spellStart"/>
      <w:r w:rsidRPr="009C2E8F">
        <w:rPr>
          <w:rFonts w:cs="TimesNewRomanPSMT-Identity-H"/>
        </w:rPr>
        <w:t>stripline</w:t>
      </w:r>
      <w:proofErr w:type="spellEnd"/>
      <w:r w:rsidRPr="009C2E8F">
        <w:rPr>
          <w:rFonts w:cs="TimesNewRomanPSMT-Identity-H"/>
        </w:rPr>
        <w:t xml:space="preserve"> ferromagnetic resonance (BSFMR) [1] is an emergin</w:t>
      </w:r>
      <w:r w:rsidR="00746889">
        <w:rPr>
          <w:rFonts w:cs="TimesNewRomanPSMT-Identity-H"/>
        </w:rPr>
        <w:t xml:space="preserve">g </w:t>
      </w:r>
      <w:r w:rsidRPr="009C2E8F">
        <w:rPr>
          <w:rFonts w:cs="TimesNewRomanPSMT-Identity-H"/>
        </w:rPr>
        <w:t>powerful tool with which to study magnetic films fo</w:t>
      </w:r>
      <w:r w:rsidR="00746889">
        <w:rPr>
          <w:rFonts w:cs="TimesNewRomanPSMT-Identity-H"/>
        </w:rPr>
        <w:t xml:space="preserve">r various applications, such as </w:t>
      </w:r>
      <w:r w:rsidRPr="009C2E8F">
        <w:rPr>
          <w:rFonts w:cs="TimesNewRomanPSMT-Identity-H"/>
        </w:rPr>
        <w:t>magnetic memory, logic and microwave signal processing.</w:t>
      </w:r>
    </w:p>
    <w:p w:rsidR="009C2E8F" w:rsidRPr="009C2E8F" w:rsidRDefault="009C2E8F" w:rsidP="009C2E8F">
      <w:pPr>
        <w:autoSpaceDE w:val="0"/>
        <w:autoSpaceDN w:val="0"/>
        <w:adjustRightInd w:val="0"/>
        <w:spacing w:after="0" w:line="240" w:lineRule="auto"/>
        <w:rPr>
          <w:rFonts w:cs="TimesNewRomanPSMT-Identity-H"/>
        </w:rPr>
      </w:pPr>
    </w:p>
    <w:p w:rsidR="009C2E8F" w:rsidRDefault="009C2E8F" w:rsidP="009C2E8F">
      <w:pPr>
        <w:autoSpaceDE w:val="0"/>
        <w:autoSpaceDN w:val="0"/>
        <w:adjustRightInd w:val="0"/>
        <w:spacing w:after="0" w:line="240" w:lineRule="auto"/>
        <w:rPr>
          <w:rFonts w:cs="TimesNewRomanPSMT-Identity-H"/>
        </w:rPr>
      </w:pPr>
      <w:r w:rsidRPr="009C2E8F">
        <w:rPr>
          <w:rFonts w:cs="TimesNewRomanPSMT-Identity-H"/>
        </w:rPr>
        <w:t>In our previous work [2] we unexpected</w:t>
      </w:r>
      <w:r w:rsidR="00746889">
        <w:rPr>
          <w:rFonts w:cs="TimesNewRomanPSMT-Identity-H"/>
        </w:rPr>
        <w:t xml:space="preserve">ly found that BSFMR response of </w:t>
      </w:r>
      <w:r w:rsidRPr="009C2E8F">
        <w:rPr>
          <w:rFonts w:cs="TimesNewRomanPSMT-Identity-H"/>
        </w:rPr>
        <w:t>metallic ferromagnetic multilayered films is str</w:t>
      </w:r>
      <w:r w:rsidR="00746889">
        <w:rPr>
          <w:rFonts w:cs="TimesNewRomanPSMT-Identity-H"/>
        </w:rPr>
        <w:t xml:space="preserve">ongly affected by the effect of </w:t>
      </w:r>
      <w:r w:rsidRPr="009C2E8F">
        <w:rPr>
          <w:rFonts w:cs="TimesNewRomanPSMT-Identity-H"/>
        </w:rPr>
        <w:t>microwave electromagnetic shielding by eddy cu</w:t>
      </w:r>
      <w:r w:rsidR="00746889">
        <w:rPr>
          <w:rFonts w:cs="TimesNewRomanPSMT-Identity-H"/>
        </w:rPr>
        <w:t xml:space="preserve">rrents circulating in the film, </w:t>
      </w:r>
      <w:r w:rsidRPr="009C2E8F">
        <w:rPr>
          <w:rFonts w:cs="TimesNewRomanPSMT-Identity-H"/>
        </w:rPr>
        <w:t>although the thickness of the films we studied was</w:t>
      </w:r>
      <w:r w:rsidR="00746889">
        <w:rPr>
          <w:rFonts w:cs="TimesNewRomanPSMT-Identity-H"/>
        </w:rPr>
        <w:t xml:space="preserve"> significantly smaller than the </w:t>
      </w:r>
      <w:r w:rsidRPr="009C2E8F">
        <w:rPr>
          <w:rFonts w:cs="TimesNewRomanPSMT-Identity-H"/>
        </w:rPr>
        <w:t>microwave skin depth.</w:t>
      </w:r>
    </w:p>
    <w:p w:rsidR="009C2E8F" w:rsidRPr="009C2E8F" w:rsidRDefault="009C2E8F" w:rsidP="009C2E8F">
      <w:pPr>
        <w:autoSpaceDE w:val="0"/>
        <w:autoSpaceDN w:val="0"/>
        <w:adjustRightInd w:val="0"/>
        <w:spacing w:after="0" w:line="240" w:lineRule="auto"/>
        <w:rPr>
          <w:rFonts w:cs="TimesNewRomanPSMT-Identity-H"/>
        </w:rPr>
      </w:pPr>
    </w:p>
    <w:p w:rsidR="009C2E8F" w:rsidRDefault="009C2E8F" w:rsidP="009C2E8F">
      <w:pPr>
        <w:autoSpaceDE w:val="0"/>
        <w:autoSpaceDN w:val="0"/>
        <w:adjustRightInd w:val="0"/>
        <w:spacing w:after="0" w:line="240" w:lineRule="auto"/>
        <w:rPr>
          <w:rFonts w:cs="TimesNewRomanPSMT-Identity-H"/>
        </w:rPr>
      </w:pPr>
      <w:r w:rsidRPr="009C2E8F">
        <w:rPr>
          <w:rFonts w:cs="TimesNewRomanPSMT-Identity-H"/>
        </w:rPr>
        <w:lastRenderedPageBreak/>
        <w:t>Recently, we constructed a complete theory of this effect for the case of</w:t>
      </w:r>
      <w:r w:rsidR="00746889">
        <w:rPr>
          <w:rFonts w:cs="TimesNewRomanPSMT-Identity-H"/>
        </w:rPr>
        <w:t xml:space="preserve"> </w:t>
      </w:r>
      <w:r w:rsidRPr="009C2E8F">
        <w:rPr>
          <w:rFonts w:cs="TimesNewRomanPSMT-Identity-H"/>
        </w:rPr>
        <w:t xml:space="preserve">single-layer films [3]. (This was a work by </w:t>
      </w:r>
      <w:r w:rsidR="00746889">
        <w:rPr>
          <w:rFonts w:cs="TimesNewRomanPSMT-Identity-H"/>
        </w:rPr>
        <w:t xml:space="preserve">a visiting student from Nanjing </w:t>
      </w:r>
      <w:r w:rsidRPr="009C2E8F">
        <w:rPr>
          <w:rFonts w:cs="TimesNewRomanPSMT-Identity-H"/>
        </w:rPr>
        <w:t>University.) Currently we are working on exten</w:t>
      </w:r>
      <w:r w:rsidR="00746889">
        <w:rPr>
          <w:rFonts w:cs="TimesNewRomanPSMT-Identity-H"/>
        </w:rPr>
        <w:t xml:space="preserve">ding this theory to the case of </w:t>
      </w:r>
      <w:r w:rsidRPr="009C2E8F">
        <w:rPr>
          <w:rFonts w:cs="TimesNewRomanPSMT-Identity-H"/>
        </w:rPr>
        <w:t>multilayered films.</w:t>
      </w:r>
    </w:p>
    <w:p w:rsidR="009C2E8F" w:rsidRPr="009C2E8F" w:rsidRDefault="009C2E8F" w:rsidP="009C2E8F">
      <w:pPr>
        <w:autoSpaceDE w:val="0"/>
        <w:autoSpaceDN w:val="0"/>
        <w:adjustRightInd w:val="0"/>
        <w:spacing w:after="0" w:line="240" w:lineRule="auto"/>
        <w:rPr>
          <w:rFonts w:cs="TimesNewRomanPSMT-Identity-H"/>
        </w:rPr>
      </w:pPr>
    </w:p>
    <w:p w:rsidR="009C2E8F" w:rsidRPr="009C2E8F" w:rsidRDefault="009C2E8F" w:rsidP="009C2E8F">
      <w:pPr>
        <w:autoSpaceDE w:val="0"/>
        <w:autoSpaceDN w:val="0"/>
        <w:adjustRightInd w:val="0"/>
        <w:spacing w:after="0" w:line="240" w:lineRule="auto"/>
        <w:rPr>
          <w:rFonts w:cs="TimesNewRomanPSMT-Identity-H"/>
        </w:rPr>
      </w:pPr>
      <w:r w:rsidRPr="009C2E8F">
        <w:rPr>
          <w:rFonts w:cs="TimesNewRomanPSMT-Identity-H"/>
        </w:rPr>
        <w:t>The goal of the proposed will be experimenta</w:t>
      </w:r>
      <w:r w:rsidR="00746889">
        <w:rPr>
          <w:rFonts w:cs="TimesNewRomanPSMT-Identity-H"/>
        </w:rPr>
        <w:t xml:space="preserve">l validation of the theory. The </w:t>
      </w:r>
      <w:r w:rsidRPr="009C2E8F">
        <w:rPr>
          <w:rFonts w:cs="TimesNewRomanPSMT-Identity-H"/>
        </w:rPr>
        <w:t xml:space="preserve">student will fabricate a number of multilayered ferromagnetic films, such as </w:t>
      </w:r>
      <w:proofErr w:type="spellStart"/>
      <w:r w:rsidRPr="009C2E8F">
        <w:rPr>
          <w:rFonts w:cs="TimesNewRomanPSMT-Identity-H"/>
        </w:rPr>
        <w:t>NiFe</w:t>
      </w:r>
      <w:proofErr w:type="spellEnd"/>
      <w:r w:rsidRPr="009C2E8F">
        <w:rPr>
          <w:rFonts w:cs="TimesNewRomanPSMT-Identity-H"/>
        </w:rPr>
        <w:t>/Co,</w:t>
      </w:r>
    </w:p>
    <w:p w:rsidR="009C2E8F" w:rsidRDefault="009C2E8F" w:rsidP="009C2E8F">
      <w:pPr>
        <w:autoSpaceDE w:val="0"/>
        <w:autoSpaceDN w:val="0"/>
        <w:adjustRightInd w:val="0"/>
        <w:spacing w:after="0" w:line="240" w:lineRule="auto"/>
        <w:rPr>
          <w:rFonts w:cs="TimesNewRomanPSMT-Identity-H"/>
        </w:rPr>
      </w:pPr>
      <w:proofErr w:type="spellStart"/>
      <w:r w:rsidRPr="009C2E8F">
        <w:rPr>
          <w:rFonts w:cs="TimesNewRomanPSMT-Identity-H"/>
        </w:rPr>
        <w:t>NiFe</w:t>
      </w:r>
      <w:proofErr w:type="spellEnd"/>
      <w:r w:rsidRPr="009C2E8F">
        <w:rPr>
          <w:rFonts w:cs="TimesNewRomanPSMT-Identity-H"/>
        </w:rPr>
        <w:t>/Ni, Co/</w:t>
      </w:r>
      <w:proofErr w:type="spellStart"/>
      <w:r w:rsidRPr="009C2E8F">
        <w:rPr>
          <w:rFonts w:cs="TimesNewRomanPSMT-Identity-H"/>
        </w:rPr>
        <w:t>NiFe</w:t>
      </w:r>
      <w:proofErr w:type="spellEnd"/>
      <w:r w:rsidRPr="009C2E8F">
        <w:rPr>
          <w:rFonts w:cs="TimesNewRomanPSMT-Identity-H"/>
        </w:rPr>
        <w:t>/Co, Ni/</w:t>
      </w:r>
      <w:proofErr w:type="spellStart"/>
      <w:r w:rsidRPr="009C2E8F">
        <w:rPr>
          <w:rFonts w:cs="TimesNewRomanPSMT-Identity-H"/>
        </w:rPr>
        <w:t>NiFe</w:t>
      </w:r>
      <w:proofErr w:type="spellEnd"/>
      <w:r w:rsidRPr="009C2E8F">
        <w:rPr>
          <w:rFonts w:cs="TimesNewRomanPSMT-Identity-H"/>
        </w:rPr>
        <w:t>/Ni, Co/</w:t>
      </w:r>
      <w:proofErr w:type="spellStart"/>
      <w:r w:rsidRPr="009C2E8F">
        <w:rPr>
          <w:rFonts w:cs="TimesNewRomanPSMT-Identity-H"/>
        </w:rPr>
        <w:t>NiFe</w:t>
      </w:r>
      <w:proofErr w:type="spellEnd"/>
      <w:r w:rsidRPr="009C2E8F">
        <w:rPr>
          <w:rFonts w:cs="TimesNewRomanPSMT-Identity-H"/>
        </w:rPr>
        <w:t>/Ni et</w:t>
      </w:r>
      <w:r w:rsidR="00746889">
        <w:rPr>
          <w:rFonts w:cs="TimesNewRomanPSMT-Identity-H"/>
        </w:rPr>
        <w:t>c</w:t>
      </w:r>
      <w:proofErr w:type="gramStart"/>
      <w:r w:rsidR="00746889">
        <w:rPr>
          <w:rFonts w:cs="TimesNewRomanPSMT-Identity-H"/>
        </w:rPr>
        <w:t>.,</w:t>
      </w:r>
      <w:proofErr w:type="gramEnd"/>
      <w:r w:rsidR="00746889">
        <w:rPr>
          <w:rFonts w:cs="TimesNewRomanPSMT-Identity-H"/>
        </w:rPr>
        <w:t xml:space="preserve"> measure their ferromagnetic </w:t>
      </w:r>
      <w:r w:rsidRPr="009C2E8F">
        <w:rPr>
          <w:rFonts w:cs="TimesNewRomanPSMT-Identity-H"/>
        </w:rPr>
        <w:t>resonance response with our BSFMR setup, fit the data with t</w:t>
      </w:r>
      <w:r w:rsidR="00746889">
        <w:rPr>
          <w:rFonts w:cs="TimesNewRomanPSMT-Identity-H"/>
        </w:rPr>
        <w:t xml:space="preserve">he theory for the </w:t>
      </w:r>
      <w:r w:rsidRPr="009C2E8F">
        <w:rPr>
          <w:rFonts w:cs="TimesNewRomanPSMT-Identity-H"/>
        </w:rPr>
        <w:t>multilayered films whose construction w</w:t>
      </w:r>
      <w:r w:rsidR="00746889">
        <w:rPr>
          <w:rFonts w:cs="TimesNewRomanPSMT-Identity-H"/>
        </w:rPr>
        <w:t xml:space="preserve">ill be completed by the time of </w:t>
      </w:r>
      <w:r w:rsidRPr="009C2E8F">
        <w:rPr>
          <w:rFonts w:cs="TimesNewRomanPSMT-Identity-H"/>
        </w:rPr>
        <w:t>commencement of this experimental project and interpr</w:t>
      </w:r>
      <w:r w:rsidR="00746889">
        <w:rPr>
          <w:rFonts w:cs="TimesNewRomanPSMT-Identity-H"/>
        </w:rPr>
        <w:t xml:space="preserve">et the experimental findings in </w:t>
      </w:r>
      <w:r w:rsidRPr="009C2E8F">
        <w:rPr>
          <w:rFonts w:cs="TimesNewRomanPSMT-Identity-H"/>
        </w:rPr>
        <w:t>this way.</w:t>
      </w:r>
    </w:p>
    <w:p w:rsidR="009C2E8F" w:rsidRPr="009C2E8F" w:rsidRDefault="009C2E8F" w:rsidP="009C2E8F">
      <w:pPr>
        <w:autoSpaceDE w:val="0"/>
        <w:autoSpaceDN w:val="0"/>
        <w:adjustRightInd w:val="0"/>
        <w:spacing w:after="0" w:line="240" w:lineRule="auto"/>
        <w:rPr>
          <w:rFonts w:cs="TimesNewRomanPSMT-Identity-H"/>
        </w:rPr>
      </w:pPr>
    </w:p>
    <w:p w:rsidR="009C2E8F" w:rsidRPr="00746889" w:rsidRDefault="009C2E8F" w:rsidP="009C2E8F">
      <w:pPr>
        <w:autoSpaceDE w:val="0"/>
        <w:autoSpaceDN w:val="0"/>
        <w:adjustRightInd w:val="0"/>
        <w:spacing w:after="0" w:line="240" w:lineRule="auto"/>
        <w:rPr>
          <w:rFonts w:cs="TimesNewRomanPS-ItalicMT-Identi"/>
          <w:i/>
          <w:iCs/>
        </w:rPr>
      </w:pPr>
      <w:r w:rsidRPr="009C2E8F">
        <w:rPr>
          <w:rFonts w:cs="TimesNewRomanPS-ItalicMT-Identi"/>
          <w:i/>
          <w:iCs/>
        </w:rPr>
        <w:t>If successful, this project will result in a publication in a high-impa</w:t>
      </w:r>
      <w:r w:rsidR="00746889">
        <w:rPr>
          <w:rFonts w:cs="TimesNewRomanPS-ItalicMT-Identi"/>
          <w:i/>
          <w:iCs/>
        </w:rPr>
        <w:t xml:space="preserve">ct physical </w:t>
      </w:r>
      <w:r w:rsidRPr="009C2E8F">
        <w:rPr>
          <w:rFonts w:cs="TimesNewRomanPS-ItalicMT-Identi"/>
          <w:i/>
          <w:iCs/>
        </w:rPr>
        <w:t>journal, such as Journal of Applied Physics.</w:t>
      </w:r>
      <w:r w:rsidR="00746889">
        <w:rPr>
          <w:rFonts w:cs="TimesNewRomanPS-ItalicMT-Identi"/>
          <w:i/>
          <w:iCs/>
        </w:rPr>
        <w:t xml:space="preserve"> Required background knowledge: </w:t>
      </w:r>
      <w:r w:rsidRPr="009C2E8F">
        <w:rPr>
          <w:rFonts w:cs="TimesNewRomanPS-ItalicMT-Identi"/>
          <w:i/>
          <w:iCs/>
        </w:rPr>
        <w:t>understanding of electrodynamics, some idea of magnetism</w:t>
      </w:r>
      <w:r w:rsidRPr="009C2E8F">
        <w:rPr>
          <w:rFonts w:cs="TimesNewRomanPSMT-Identity-H"/>
        </w:rPr>
        <w:t>.</w:t>
      </w:r>
    </w:p>
    <w:p w:rsidR="009C2E8F" w:rsidRPr="009C2E8F" w:rsidRDefault="009C2E8F" w:rsidP="009C2E8F">
      <w:pPr>
        <w:autoSpaceDE w:val="0"/>
        <w:autoSpaceDN w:val="0"/>
        <w:adjustRightInd w:val="0"/>
        <w:spacing w:after="0" w:line="240" w:lineRule="auto"/>
        <w:rPr>
          <w:rFonts w:cs="TimesNewRomanPSMT-Identity-H"/>
        </w:rPr>
      </w:pPr>
    </w:p>
    <w:p w:rsidR="009C2E8F" w:rsidRPr="009C2E8F" w:rsidRDefault="009C2E8F" w:rsidP="009C2E8F">
      <w:pPr>
        <w:autoSpaceDE w:val="0"/>
        <w:autoSpaceDN w:val="0"/>
        <w:adjustRightInd w:val="0"/>
        <w:spacing w:after="0" w:line="240" w:lineRule="auto"/>
        <w:rPr>
          <w:rFonts w:cs="TimesNewRomanPSMT-Identity-H"/>
        </w:rPr>
      </w:pPr>
      <w:proofErr w:type="gramStart"/>
      <w:r w:rsidRPr="009C2E8F">
        <w:rPr>
          <w:rFonts w:cs="TimesNewRomanPSMT-Identity-H"/>
        </w:rPr>
        <w:t xml:space="preserve">[1] I.S. </w:t>
      </w:r>
      <w:proofErr w:type="spellStart"/>
      <w:r w:rsidRPr="009C2E8F">
        <w:rPr>
          <w:rFonts w:cs="TimesNewRomanPSMT-Identity-H"/>
        </w:rPr>
        <w:t>Maksymov</w:t>
      </w:r>
      <w:proofErr w:type="spellEnd"/>
      <w:r w:rsidRPr="009C2E8F">
        <w:rPr>
          <w:rFonts w:cs="TimesNewRomanPSMT-Identity-H"/>
        </w:rPr>
        <w:t xml:space="preserve"> and M. Kostylev, </w:t>
      </w:r>
      <w:proofErr w:type="spellStart"/>
      <w:r w:rsidRPr="009C2E8F">
        <w:rPr>
          <w:rFonts w:cs="TimesNewRomanPS-ItalicMT-Identi"/>
          <w:i/>
          <w:iCs/>
        </w:rPr>
        <w:t>Phys</w:t>
      </w:r>
      <w:r w:rsidRPr="009C2E8F">
        <w:rPr>
          <w:rFonts w:cs="TimesNewRomanPS-BoldItalicMT-Id"/>
          <w:b/>
          <w:bCs/>
          <w:i/>
          <w:iCs/>
        </w:rPr>
        <w:t>ica</w:t>
      </w:r>
      <w:proofErr w:type="spellEnd"/>
      <w:r w:rsidRPr="009C2E8F">
        <w:rPr>
          <w:rFonts w:cs="TimesNewRomanPS-BoldItalicMT-Id"/>
          <w:b/>
          <w:bCs/>
          <w:i/>
          <w:iCs/>
        </w:rPr>
        <w:t xml:space="preserve"> </w:t>
      </w:r>
      <w:r w:rsidRPr="009C2E8F">
        <w:rPr>
          <w:rFonts w:cs="TimesNewRomanPS-ItalicMT-Identi"/>
          <w:i/>
          <w:iCs/>
        </w:rPr>
        <w:t xml:space="preserve">E </w:t>
      </w:r>
      <w:r w:rsidRPr="009C2E8F">
        <w:rPr>
          <w:rFonts w:cs="TimesNewRomanPS-BoldMT-Identity"/>
          <w:b/>
          <w:bCs/>
        </w:rPr>
        <w:t xml:space="preserve">69, </w:t>
      </w:r>
      <w:r w:rsidRPr="009C2E8F">
        <w:rPr>
          <w:rFonts w:cs="TimesNewRomanPSMT-Identity-H"/>
        </w:rPr>
        <w:t>253 (2015).</w:t>
      </w:r>
      <w:proofErr w:type="gramEnd"/>
    </w:p>
    <w:p w:rsidR="009C2E8F" w:rsidRPr="009C2E8F" w:rsidRDefault="009C2E8F" w:rsidP="009C2E8F">
      <w:pPr>
        <w:autoSpaceDE w:val="0"/>
        <w:autoSpaceDN w:val="0"/>
        <w:adjustRightInd w:val="0"/>
        <w:spacing w:after="0" w:line="240" w:lineRule="auto"/>
        <w:rPr>
          <w:rFonts w:cs="TimesNewRomanPSMT-Identity-H"/>
        </w:rPr>
      </w:pPr>
      <w:r w:rsidRPr="009C2E8F">
        <w:rPr>
          <w:rFonts w:cs="TimesNewRomanPSMT-Identity-H"/>
        </w:rPr>
        <w:t xml:space="preserve">[2]. K. J. </w:t>
      </w:r>
      <w:proofErr w:type="spellStart"/>
      <w:r w:rsidRPr="009C2E8F">
        <w:rPr>
          <w:rFonts w:cs="TimesNewRomanPSMT-Identity-H"/>
        </w:rPr>
        <w:t>Kennewell</w:t>
      </w:r>
      <w:proofErr w:type="spellEnd"/>
      <w:r w:rsidRPr="009C2E8F">
        <w:rPr>
          <w:rFonts w:cs="TimesNewRomanPSMT-Identity-H"/>
        </w:rPr>
        <w:t>, M. Kostylev, M. Ali, A. A.</w:t>
      </w:r>
      <w:r w:rsidR="00746889">
        <w:rPr>
          <w:rFonts w:cs="TimesNewRomanPSMT-Identity-H"/>
        </w:rPr>
        <w:t xml:space="preserve"> </w:t>
      </w:r>
      <w:proofErr w:type="spellStart"/>
      <w:r w:rsidR="00746889">
        <w:rPr>
          <w:rFonts w:cs="TimesNewRomanPSMT-Identity-H"/>
        </w:rPr>
        <w:t>Stashkevich</w:t>
      </w:r>
      <w:proofErr w:type="spellEnd"/>
      <w:r w:rsidR="00746889">
        <w:rPr>
          <w:rFonts w:cs="TimesNewRomanPSMT-Identity-H"/>
        </w:rPr>
        <w:t xml:space="preserve">, R. </w:t>
      </w:r>
      <w:proofErr w:type="spellStart"/>
      <w:r w:rsidR="00746889">
        <w:rPr>
          <w:rFonts w:cs="TimesNewRomanPSMT-Identity-H"/>
        </w:rPr>
        <w:t>Magaraggia</w:t>
      </w:r>
      <w:proofErr w:type="spellEnd"/>
      <w:r w:rsidR="00746889">
        <w:rPr>
          <w:rFonts w:cs="TimesNewRomanPSMT-Identity-H"/>
        </w:rPr>
        <w:t xml:space="preserve">, D. </w:t>
      </w:r>
      <w:proofErr w:type="spellStart"/>
      <w:r w:rsidRPr="009C2E8F">
        <w:rPr>
          <w:rFonts w:cs="TimesNewRomanPSMT-Identity-H"/>
        </w:rPr>
        <w:t>Greig</w:t>
      </w:r>
      <w:proofErr w:type="spellEnd"/>
      <w:r w:rsidRPr="009C2E8F">
        <w:rPr>
          <w:rFonts w:cs="TimesNewRomanPSMT-Identity-H"/>
        </w:rPr>
        <w:t xml:space="preserve">, B. J. Hickey, and R. L. Stamps, </w:t>
      </w:r>
      <w:r w:rsidRPr="009C2E8F">
        <w:rPr>
          <w:rFonts w:cs="TimesNewRomanPS-ItalicMT-Identi"/>
          <w:i/>
          <w:iCs/>
        </w:rPr>
        <w:t xml:space="preserve">J. Appl. Phys. </w:t>
      </w:r>
      <w:r w:rsidRPr="009C2E8F">
        <w:rPr>
          <w:rFonts w:cs="TimesNewRomanPS-BoldMT-Identity"/>
          <w:b/>
          <w:bCs/>
        </w:rPr>
        <w:t>108</w:t>
      </w:r>
      <w:r w:rsidRPr="009C2E8F">
        <w:rPr>
          <w:rFonts w:cs="TimesNewRomanPSMT-Identity-H"/>
        </w:rPr>
        <w:t>, 073917 (2010).</w:t>
      </w:r>
    </w:p>
    <w:p w:rsidR="00277B8C" w:rsidRDefault="009C2E8F" w:rsidP="009C2E8F">
      <w:pPr>
        <w:rPr>
          <w:rFonts w:cs="TimesNewRomanPSMT-Identity-H"/>
        </w:rPr>
      </w:pPr>
      <w:r w:rsidRPr="009C2E8F">
        <w:rPr>
          <w:rFonts w:cs="TimesNewRomanPSMT-Identity-H"/>
        </w:rPr>
        <w:t>[3] 30. R. Hai and M. Kostylev, arXiv</w:t>
      </w:r>
      <w:proofErr w:type="gramStart"/>
      <w:r w:rsidRPr="009C2E8F">
        <w:rPr>
          <w:rFonts w:cs="TimesNewRomanPSMT-Identity-H"/>
        </w:rPr>
        <w:t>:1611.02834</w:t>
      </w:r>
      <w:proofErr w:type="gramEnd"/>
      <w:r w:rsidRPr="009C2E8F">
        <w:rPr>
          <w:rFonts w:cs="TimesNewRomanPSMT-Identity-H"/>
        </w:rPr>
        <w:t xml:space="preserve"> (2016).</w:t>
      </w:r>
    </w:p>
    <w:p w:rsidR="00277B8C" w:rsidRDefault="00277B8C">
      <w:pPr>
        <w:rPr>
          <w:rFonts w:cs="TimesNewRomanPSMT-Identity-H"/>
        </w:rPr>
      </w:pPr>
      <w:r>
        <w:rPr>
          <w:rFonts w:cs="TimesNewRomanPSMT-Identity-H"/>
        </w:rPr>
        <w:br w:type="page"/>
      </w:r>
    </w:p>
    <w:p w:rsidR="00277B8C" w:rsidRDefault="00277B8C" w:rsidP="00B740F7">
      <w:pPr>
        <w:pStyle w:val="Heading1"/>
        <w:rPr>
          <w:lang w:val="en-US"/>
        </w:rPr>
      </w:pPr>
      <w:bookmarkStart w:id="16" w:name="_Toc471996893"/>
      <w:r w:rsidRPr="00277B8C">
        <w:rPr>
          <w:lang w:val="en-US"/>
        </w:rPr>
        <w:lastRenderedPageBreak/>
        <w:t>Murray Baker</w:t>
      </w:r>
      <w:bookmarkEnd w:id="16"/>
      <w:r w:rsidRPr="00277B8C">
        <w:rPr>
          <w:lang w:val="en-US"/>
        </w:rPr>
        <w:t xml:space="preserve"> </w:t>
      </w:r>
    </w:p>
    <w:p w:rsidR="001C0F8D" w:rsidRDefault="001C0F8D" w:rsidP="001C0F8D">
      <w:pPr>
        <w:rPr>
          <w:lang w:val="en-US"/>
        </w:rPr>
      </w:pPr>
    </w:p>
    <w:p w:rsidR="001C0F8D" w:rsidRPr="007713AE" w:rsidRDefault="001C0F8D" w:rsidP="001C0F8D">
      <w:pPr>
        <w:rPr>
          <w:b/>
        </w:rPr>
      </w:pPr>
      <w:r w:rsidRPr="007713AE">
        <w:rPr>
          <w:b/>
        </w:rPr>
        <w:t>TBA</w:t>
      </w:r>
    </w:p>
    <w:p w:rsidR="001C0F8D" w:rsidRPr="001C0F8D" w:rsidRDefault="001C0F8D" w:rsidP="001C0F8D">
      <w:pPr>
        <w:rPr>
          <w:lang w:val="en-US"/>
        </w:rPr>
      </w:pPr>
    </w:p>
    <w:p w:rsidR="00277B8C" w:rsidRDefault="00277B8C">
      <w:pPr>
        <w:rPr>
          <w:lang w:val="en-US"/>
        </w:rPr>
      </w:pPr>
      <w:r>
        <w:rPr>
          <w:lang w:val="en-US"/>
        </w:rPr>
        <w:br w:type="page"/>
      </w:r>
    </w:p>
    <w:p w:rsidR="00277B8C" w:rsidRDefault="00277B8C" w:rsidP="00277B8C">
      <w:pPr>
        <w:pStyle w:val="Heading1"/>
      </w:pPr>
      <w:bookmarkStart w:id="17" w:name="_Toc471996894"/>
      <w:r w:rsidRPr="00277B8C">
        <w:lastRenderedPageBreak/>
        <w:t>Professor Paul Low</w:t>
      </w:r>
      <w:bookmarkEnd w:id="17"/>
    </w:p>
    <w:p w:rsidR="00277B8C" w:rsidRDefault="00277B8C" w:rsidP="00277B8C">
      <w:pPr>
        <w:pStyle w:val="NoSpacing"/>
        <w:rPr>
          <w:b/>
        </w:rPr>
      </w:pPr>
    </w:p>
    <w:p w:rsidR="00277B8C" w:rsidRPr="005F52AF" w:rsidRDefault="00277B8C" w:rsidP="00277B8C">
      <w:pPr>
        <w:pStyle w:val="NoSpacing"/>
        <w:rPr>
          <w:rStyle w:val="Hyperlink"/>
          <w:rFonts w:ascii="Calibri" w:hAnsi="Calibri"/>
          <w:b/>
        </w:rPr>
      </w:pPr>
      <w:r w:rsidRPr="005F52AF">
        <w:rPr>
          <w:b/>
        </w:rPr>
        <w:t xml:space="preserve">See attached PDF for </w:t>
      </w:r>
      <w:hyperlink r:id="rId22" w:history="1">
        <w:r w:rsidRPr="005F52AF">
          <w:rPr>
            <w:rStyle w:val="Hyperlink"/>
            <w:rFonts w:ascii="Calibri" w:hAnsi="Calibri"/>
            <w:b/>
          </w:rPr>
          <w:t>Paul Low project</w:t>
        </w:r>
      </w:hyperlink>
    </w:p>
    <w:p w:rsidR="00DE7366" w:rsidRDefault="00DE7366">
      <w:r>
        <w:br w:type="page"/>
      </w:r>
    </w:p>
    <w:p w:rsidR="00DE7366" w:rsidRDefault="00DE7366" w:rsidP="00DE7366">
      <w:pPr>
        <w:pStyle w:val="Heading1"/>
      </w:pPr>
      <w:bookmarkStart w:id="18" w:name="_Toc471996895"/>
      <w:r w:rsidRPr="00DE7366">
        <w:lastRenderedPageBreak/>
        <w:t>Professor Reto Dorta</w:t>
      </w:r>
      <w:bookmarkEnd w:id="18"/>
    </w:p>
    <w:p w:rsidR="0004663E" w:rsidRDefault="0004663E" w:rsidP="001C0F8D">
      <w:pPr>
        <w:pStyle w:val="NoSpacing"/>
        <w:rPr>
          <w:b/>
        </w:rPr>
      </w:pPr>
    </w:p>
    <w:p w:rsidR="00DE7366" w:rsidRPr="0004663E" w:rsidRDefault="00DE7366" w:rsidP="001C0F8D">
      <w:pPr>
        <w:pStyle w:val="NoSpacing"/>
        <w:rPr>
          <w:b/>
        </w:rPr>
      </w:pPr>
      <w:r w:rsidRPr="0004663E">
        <w:rPr>
          <w:b/>
        </w:rPr>
        <w:t xml:space="preserve">See attached PDF for </w:t>
      </w:r>
      <w:hyperlink r:id="rId23" w:history="1">
        <w:r w:rsidRPr="001C0F8D">
          <w:rPr>
            <w:rStyle w:val="Hyperlink"/>
            <w:b/>
          </w:rPr>
          <w:t>Reto Dorta project</w:t>
        </w:r>
      </w:hyperlink>
    </w:p>
    <w:p w:rsidR="00DE7366" w:rsidRDefault="00DE7366">
      <w:r>
        <w:br w:type="page"/>
      </w:r>
    </w:p>
    <w:p w:rsidR="009C2E8F" w:rsidRDefault="00DE7366" w:rsidP="00DE7366">
      <w:pPr>
        <w:pStyle w:val="Heading1"/>
      </w:pPr>
      <w:bookmarkStart w:id="19" w:name="_Toc471996896"/>
      <w:r w:rsidRPr="00DE7366">
        <w:lastRenderedPageBreak/>
        <w:t xml:space="preserve">Dr </w:t>
      </w:r>
      <w:proofErr w:type="spellStart"/>
      <w:r w:rsidRPr="00DE7366">
        <w:t>Shiaohuey</w:t>
      </w:r>
      <w:proofErr w:type="spellEnd"/>
      <w:r w:rsidRPr="00DE7366">
        <w:t xml:space="preserve"> Chow</w:t>
      </w:r>
      <w:bookmarkEnd w:id="19"/>
    </w:p>
    <w:p w:rsidR="00DE7366" w:rsidRDefault="00DE7366" w:rsidP="00DE7366"/>
    <w:p w:rsidR="00DE7366" w:rsidRDefault="00DE7366" w:rsidP="00746889">
      <w:pPr>
        <w:pStyle w:val="NoSpacing"/>
        <w:rPr>
          <w:b/>
        </w:rPr>
      </w:pPr>
      <w:r w:rsidRPr="00746889">
        <w:rPr>
          <w:b/>
        </w:rPr>
        <w:t xml:space="preserve">Title: </w:t>
      </w:r>
      <w:proofErr w:type="spellStart"/>
      <w:r w:rsidRPr="00746889">
        <w:rPr>
          <w:b/>
        </w:rPr>
        <w:t>Triaxial</w:t>
      </w:r>
      <w:proofErr w:type="spellEnd"/>
      <w:r w:rsidRPr="00746889">
        <w:rPr>
          <w:b/>
        </w:rPr>
        <w:t xml:space="preserve"> investigation of undrained behaviour of carbonate sand </w:t>
      </w:r>
    </w:p>
    <w:p w:rsidR="00746889" w:rsidRPr="00746889" w:rsidRDefault="00746889" w:rsidP="00746889">
      <w:pPr>
        <w:pStyle w:val="NoSpacing"/>
        <w:rPr>
          <w:b/>
        </w:rPr>
      </w:pPr>
    </w:p>
    <w:p w:rsidR="00DE7366" w:rsidRDefault="00DE7366" w:rsidP="00DE7366">
      <w:r>
        <w:t xml:space="preserve">Offshore renewable energy devices are typically located in shallow water (&lt;30 m) with sandy sediment. In order to produce cost effective foundations for these devices, correct identification and prediction of the sediment behaviour are essential. The behaviour of these sandy sediments is governed by their drainage condition (how well water drains from the soil pores), which can be categorised into three regimes: drained, partially drained and undrained. For an offshore foundation, the soil drainage condition has been found to depend on the hydraulic conductivity of sand, size of the foundation and loading (shear) rate. The sand behaviour will move from drained to undrained regime as the hydraulic conductivity reduces, and as the foundation size and shear rate increase. Due to the relatively high hydraulic conductivity of sand, existing works have focused on their drained behaviour. However, undrained behaviour is mostly expected under transient (wave-induced) loading offshore, where the sandy sediment is typically at least medium dense with lower hydraulic conductivity, in combination with the large foundation size and high shear rate. Hence this study will investigate the undrained behaviour of sand and the factors affecting this behaviour (e.g. sand density and stress level) using </w:t>
      </w:r>
      <w:proofErr w:type="spellStart"/>
      <w:r>
        <w:t>triaxial</w:t>
      </w:r>
      <w:proofErr w:type="spellEnd"/>
      <w:r>
        <w:t xml:space="preserve"> tests. In particular, this study will focus on studying the behaviour of carbonate sand, which is commonly found in Australian waters (e.g. North West Shelf) and international waters (e.g. North Sea, Arabian Gulf). </w:t>
      </w:r>
    </w:p>
    <w:p w:rsidR="00DE7366" w:rsidRDefault="00DE7366" w:rsidP="00DE7366"/>
    <w:p w:rsidR="00DE7366" w:rsidRPr="007713AE" w:rsidRDefault="00DE7366" w:rsidP="00DE7366">
      <w:pPr>
        <w:rPr>
          <w:b/>
        </w:rPr>
      </w:pPr>
      <w:r w:rsidRPr="007713AE">
        <w:rPr>
          <w:b/>
        </w:rPr>
        <w:t xml:space="preserve">Background knowledge and skills </w:t>
      </w:r>
    </w:p>
    <w:p w:rsidR="00DE7366" w:rsidRDefault="00DE7366" w:rsidP="00DE7366">
      <w:r>
        <w:t>•       Civil engineering/geotechnical engineering</w:t>
      </w:r>
    </w:p>
    <w:p w:rsidR="00DE7366" w:rsidRDefault="00DE7366" w:rsidP="00DE7366">
      <w:r>
        <w:t>•       Laboratory/experimental skills</w:t>
      </w:r>
    </w:p>
    <w:p w:rsidR="00DE7366" w:rsidRDefault="00DE7366">
      <w:r>
        <w:br w:type="page"/>
      </w:r>
    </w:p>
    <w:p w:rsidR="00DE7366" w:rsidRDefault="00DE7366" w:rsidP="00DE7366">
      <w:pPr>
        <w:pStyle w:val="Heading1"/>
      </w:pPr>
      <w:bookmarkStart w:id="20" w:name="_Toc471996897"/>
      <w:r w:rsidRPr="00DE7366">
        <w:lastRenderedPageBreak/>
        <w:t>Professor Ryan Lowe</w:t>
      </w:r>
      <w:bookmarkEnd w:id="20"/>
    </w:p>
    <w:p w:rsidR="00DE7366" w:rsidRDefault="00DE7366" w:rsidP="00DE7366">
      <w:pPr>
        <w:rPr>
          <w:b/>
        </w:rPr>
      </w:pPr>
    </w:p>
    <w:p w:rsidR="00DE7366" w:rsidRPr="00746889" w:rsidRDefault="00DE7366" w:rsidP="00746889">
      <w:pPr>
        <w:pStyle w:val="NoSpacing"/>
        <w:rPr>
          <w:b/>
        </w:rPr>
      </w:pPr>
      <w:r w:rsidRPr="00746889">
        <w:rPr>
          <w:b/>
        </w:rPr>
        <w:t>Project 1:</w:t>
      </w:r>
    </w:p>
    <w:p w:rsidR="00DE7366" w:rsidRDefault="00DE7366" w:rsidP="00746889">
      <w:pPr>
        <w:pStyle w:val="NoSpacing"/>
        <w:rPr>
          <w:b/>
        </w:rPr>
      </w:pPr>
      <w:r w:rsidRPr="00DE7366">
        <w:rPr>
          <w:b/>
        </w:rPr>
        <w:t xml:space="preserve">Title: Numerical modelling of oscillatory (wave-induced) flow in coastal canopies </w:t>
      </w:r>
    </w:p>
    <w:p w:rsidR="00746889" w:rsidRPr="00DE7366" w:rsidRDefault="00746889" w:rsidP="00746889">
      <w:pPr>
        <w:pStyle w:val="NoSpacing"/>
        <w:rPr>
          <w:b/>
        </w:rPr>
      </w:pPr>
    </w:p>
    <w:p w:rsidR="00DE7366" w:rsidRDefault="00DE7366" w:rsidP="00DE7366">
      <w:r>
        <w:t xml:space="preserve">Over the past decade a number of studies have investigated how coastal canopies formed by aquatic vegetation (e.g. salt marshes, seagrasses, etc.) can modify </w:t>
      </w:r>
      <w:proofErr w:type="spellStart"/>
      <w:r>
        <w:t>nearshore</w:t>
      </w:r>
      <w:proofErr w:type="spellEnd"/>
      <w:r>
        <w:t xml:space="preserve"> hydrodynamic processes. Coastal canopies are found to attenuate wave energy and reduce the turbulent flow inside the canopy that interacts with the underlying seafloor. This latter effect is believed to be crucial for a number of important coastal processes, such as sediment and nutrient transport. However, most numerical models used in coastal engineering / oceanography do not incorporate this effect yet.</w:t>
      </w:r>
    </w:p>
    <w:p w:rsidR="00DE7366" w:rsidRDefault="00DE7366" w:rsidP="00DE7366">
      <w:r>
        <w:t xml:space="preserve">In this project two state-of-the-art coastal models will be applied to study the wave-induced flow in and above coastal canopies: </w:t>
      </w:r>
      <w:proofErr w:type="spellStart"/>
      <w:r>
        <w:t>XBeach</w:t>
      </w:r>
      <w:proofErr w:type="spellEnd"/>
      <w:r>
        <w:t xml:space="preserve"> and SWASH. </w:t>
      </w:r>
      <w:proofErr w:type="spellStart"/>
      <w:r>
        <w:t>XBeach</w:t>
      </w:r>
      <w:proofErr w:type="spellEnd"/>
      <w:r>
        <w:t xml:space="preserve"> (www.xbeach.org) is a two-dimensional, horizontal (depth-averaged, 2DH) process-based coastal engineering model that is able to simulate waves, currents, sediment transport and coastal evolution. Recently, </w:t>
      </w:r>
      <w:proofErr w:type="spellStart"/>
      <w:r>
        <w:t>XBeach</w:t>
      </w:r>
      <w:proofErr w:type="spellEnd"/>
      <w:r>
        <w:t xml:space="preserve"> was extended with a vegetation module that includes a coupling with a canopy flow model. SWASH (http://swash.sourceforge.net/) is a state-of-the-art three-dimensional (3D) </w:t>
      </w:r>
      <w:proofErr w:type="spellStart"/>
      <w:r>
        <w:t>nearshore</w:t>
      </w:r>
      <w:proofErr w:type="spellEnd"/>
      <w:r>
        <w:t xml:space="preserve"> model for simulation of waves and currents. SWASH also includes a recently developed vegetation module. </w:t>
      </w:r>
    </w:p>
    <w:p w:rsidR="00DE7366" w:rsidRDefault="00DE7366" w:rsidP="00DE7366">
      <w:r>
        <w:t xml:space="preserve">The objective of this project is to better understand the dynamics of wave-driven canopy flows that is relevant for many coastal ecosystems around the world. One of the key research questions is whether a 2DH approach may be sufficient to capture the relevant physical coastal processes in these systems, or that a 3D approach is required to obtain accurate results. The 3D model will also be used to study the velocity profile in coastal canopies in more detail. To validate the models, the student will make use high resolution wave data that was collected during a number of experiments in the Hydraulics Lab of the University of Western Australia.  </w:t>
      </w:r>
    </w:p>
    <w:p w:rsidR="00DE7366" w:rsidRDefault="00DE7366" w:rsidP="00DE7366">
      <w:r>
        <w:t xml:space="preserve">For this project, previous experience with MATLAB/PYTHON and numerical modelling is preferred. The project will be supervised by Prof Ryan Lowe, Arnold van </w:t>
      </w:r>
      <w:proofErr w:type="spellStart"/>
      <w:r>
        <w:t>Rooijen</w:t>
      </w:r>
      <w:proofErr w:type="spellEnd"/>
      <w:r>
        <w:t xml:space="preserve"> (PhD student), and Dr Dirk </w:t>
      </w:r>
      <w:proofErr w:type="spellStart"/>
      <w:r>
        <w:t>Rijnsdorp</w:t>
      </w:r>
      <w:proofErr w:type="spellEnd"/>
      <w:r>
        <w:t>.</w:t>
      </w:r>
    </w:p>
    <w:p w:rsidR="00DE7366" w:rsidRDefault="00DE7366" w:rsidP="00DE7366">
      <w:pPr>
        <w:rPr>
          <w:b/>
        </w:rPr>
      </w:pPr>
    </w:p>
    <w:p w:rsidR="00DE7366" w:rsidRPr="00746889" w:rsidRDefault="00DE7366" w:rsidP="00746889">
      <w:pPr>
        <w:pStyle w:val="NoSpacing"/>
        <w:rPr>
          <w:b/>
        </w:rPr>
      </w:pPr>
      <w:r w:rsidRPr="00746889">
        <w:rPr>
          <w:b/>
        </w:rPr>
        <w:t>Project 2:</w:t>
      </w:r>
    </w:p>
    <w:p w:rsidR="00DE7366" w:rsidRDefault="00DE7366" w:rsidP="00746889">
      <w:pPr>
        <w:pStyle w:val="NoSpacing"/>
        <w:rPr>
          <w:b/>
        </w:rPr>
      </w:pPr>
      <w:r w:rsidRPr="00DE7366">
        <w:rPr>
          <w:b/>
        </w:rPr>
        <w:t>Title: Modelling the coastal impact of wave energy converters</w:t>
      </w:r>
    </w:p>
    <w:p w:rsidR="00746889" w:rsidRPr="00DE7366" w:rsidRDefault="00746889" w:rsidP="00746889">
      <w:pPr>
        <w:pStyle w:val="NoSpacing"/>
        <w:rPr>
          <w:b/>
        </w:rPr>
      </w:pPr>
    </w:p>
    <w:p w:rsidR="00DE7366" w:rsidRDefault="00DE7366" w:rsidP="00DE7366">
      <w:r>
        <w:t xml:space="preserve">With increasing energy demand in most countries and the growing concerns for climate change, governments worldwide are aiming to transition from fossil fuels towards renewable energy resources. Wave energy, being one of the most concentrated and consistent forms of renewable energy, forms one of these potential new energy sources. To efficiently harness the power of the sea, the optimal location of wave energy converters (WECs) is thought to be in a </w:t>
      </w:r>
      <w:proofErr w:type="spellStart"/>
      <w:r>
        <w:t>nearshore</w:t>
      </w:r>
      <w:proofErr w:type="spellEnd"/>
      <w:r>
        <w:t xml:space="preserve"> region, where they will be clustered in large arrays (forming so-called WEC farms). Several studies hypothesised that such WEC farms can act as a coastal defence as they will reduce the wave height near the coast. Although their coastal impact has received increasing attention in the past decade, it remains unclear if such farms actually serve as a coastal defence or, to the contrary, can have detrimental coastal impacts.</w:t>
      </w:r>
    </w:p>
    <w:p w:rsidR="00DE7366" w:rsidRDefault="00DE7366" w:rsidP="00DE7366">
      <w:r>
        <w:lastRenderedPageBreak/>
        <w:t xml:space="preserve">To date, such studies relied on spectral (phase-averaged) wave models like SWAN, which no not account for all relevant physical processes that affect the wave field in the coastal region. Therefore, we still lack a detailed understanding of the coastal impact of such WEC farms. In this project, the more advanced (state-of-the-art) non-hydrostatic wave model (SWASH) will be used to tackle this challenging problem. This model provides a powerful tool to resolve the evolution of the waves at the scale of a realistic coastal region (intrinsically accounting for wave processes like shoaling, refraction, diffraction, nonlinear wave-interactions, and wave breaking). Furthermore, it was recently extended to account for the wave-structure interactions. Conceptually, this is one of the first models that can resolve both the nonlinear wave evolution and the wave-structure interactions at the relevant spatial and temporal scales. The project will be supervised by Professor Ryan Lowe and </w:t>
      </w:r>
      <w:proofErr w:type="spellStart"/>
      <w:r>
        <w:t>Dr.</w:t>
      </w:r>
      <w:proofErr w:type="spellEnd"/>
      <w:r>
        <w:t xml:space="preserve"> Dirk </w:t>
      </w:r>
      <w:proofErr w:type="spellStart"/>
      <w:r>
        <w:t>Rijnsdorp</w:t>
      </w:r>
      <w:proofErr w:type="spellEnd"/>
    </w:p>
    <w:p w:rsidR="00DE7366" w:rsidRDefault="00DE7366">
      <w:r>
        <w:br w:type="page"/>
      </w:r>
    </w:p>
    <w:p w:rsidR="00DE7366" w:rsidRDefault="00DE7366" w:rsidP="00DE7366">
      <w:pPr>
        <w:pStyle w:val="Heading1"/>
      </w:pPr>
      <w:bookmarkStart w:id="21" w:name="_Toc471996898"/>
      <w:r w:rsidRPr="00DE7366">
        <w:lastRenderedPageBreak/>
        <w:t>Professor Thomas Braunl</w:t>
      </w:r>
      <w:bookmarkEnd w:id="21"/>
    </w:p>
    <w:p w:rsidR="00DE7366" w:rsidRDefault="00DE7366" w:rsidP="00DE7366"/>
    <w:p w:rsidR="00DE7366" w:rsidRPr="00EB193A" w:rsidRDefault="00DE7366" w:rsidP="00746889">
      <w:pPr>
        <w:pStyle w:val="NoSpacing"/>
        <w:rPr>
          <w:b/>
        </w:rPr>
      </w:pPr>
      <w:r w:rsidRPr="00EB193A">
        <w:rPr>
          <w:b/>
        </w:rPr>
        <w:t>Project 1:</w:t>
      </w:r>
    </w:p>
    <w:p w:rsidR="00DE7366" w:rsidRDefault="00DE7366" w:rsidP="00746889">
      <w:pPr>
        <w:pStyle w:val="NoSpacing"/>
        <w:rPr>
          <w:b/>
        </w:rPr>
      </w:pPr>
      <w:r w:rsidRPr="00EB193A">
        <w:rPr>
          <w:b/>
        </w:rPr>
        <w:t>Title: Embedded Robotics</w:t>
      </w:r>
    </w:p>
    <w:p w:rsidR="00746889" w:rsidRPr="00EB193A" w:rsidRDefault="00746889" w:rsidP="00746889">
      <w:pPr>
        <w:pStyle w:val="NoSpacing"/>
        <w:rPr>
          <w:b/>
        </w:rPr>
      </w:pPr>
    </w:p>
    <w:p w:rsidR="00DE7366" w:rsidRDefault="00DE7366" w:rsidP="00DE7366">
      <w:r w:rsidRPr="007713AE">
        <w:rPr>
          <w:b/>
        </w:rPr>
        <w:t>Suitable for:</w:t>
      </w:r>
      <w:r>
        <w:t xml:space="preserve"> Computer Science, Software Eng., Electrical Eng., Mechatronics Eng.</w:t>
      </w:r>
    </w:p>
    <w:p w:rsidR="00DE7366" w:rsidRDefault="00DE7366" w:rsidP="00DE7366">
      <w:r w:rsidRPr="007713AE">
        <w:rPr>
          <w:b/>
        </w:rPr>
        <w:t>Required:</w:t>
      </w:r>
      <w:r w:rsidR="007713AE">
        <w:t xml:space="preserve"> </w:t>
      </w:r>
      <w:r>
        <w:t>Good programming skills in C or C++ are a prerequisite for this project.</w:t>
      </w:r>
    </w:p>
    <w:p w:rsidR="00DE7366" w:rsidRDefault="00DE7366" w:rsidP="00DE7366">
      <w:r w:rsidRPr="007713AE">
        <w:rPr>
          <w:b/>
        </w:rPr>
        <w:t>See details:</w:t>
      </w:r>
      <w:r>
        <w:t xml:space="preserve"> http://robotics.ee.uwa.edu.au/eyebot7/Robios7.html</w:t>
      </w:r>
    </w:p>
    <w:p w:rsidR="00DE7366" w:rsidRDefault="00DE7366" w:rsidP="00DE7366">
      <w:r>
        <w:t xml:space="preserve">We are using a more advanced version of the lab-robots </w:t>
      </w:r>
      <w:r w:rsidR="00EB193A">
        <w:t xml:space="preserve">you know from Embedded Systems. </w:t>
      </w:r>
      <w:r>
        <w:t>These are based on a Raspberry-3 controller, using v</w:t>
      </w:r>
      <w:r w:rsidR="00EB193A">
        <w:t xml:space="preserve">ision, PSD distance sensors and </w:t>
      </w:r>
      <w:r>
        <w:t xml:space="preserve">a </w:t>
      </w:r>
      <w:proofErr w:type="spellStart"/>
      <w:r>
        <w:t>color</w:t>
      </w:r>
      <w:proofErr w:type="spellEnd"/>
      <w:r>
        <w:t xml:space="preserve"> display. For this project we are looking at implementin</w:t>
      </w:r>
      <w:r w:rsidR="00EB193A">
        <w:t xml:space="preserve">g practical robot </w:t>
      </w:r>
      <w:r>
        <w:t>applications in the following areas:</w:t>
      </w:r>
    </w:p>
    <w:p w:rsidR="00DE7366" w:rsidRDefault="00DE7366" w:rsidP="00DE7366">
      <w:r>
        <w:t xml:space="preserve">  - Autonomous navigation and path planning software</w:t>
      </w:r>
    </w:p>
    <w:p w:rsidR="00DE7366" w:rsidRDefault="00DE7366" w:rsidP="00DE7366">
      <w:r>
        <w:t xml:space="preserve">  - Establishment of Robotics image processing library for visual navigation</w:t>
      </w:r>
    </w:p>
    <w:p w:rsidR="00DE7366" w:rsidRDefault="00DE7366" w:rsidP="00DE7366"/>
    <w:p w:rsidR="00DE7366" w:rsidRPr="00746889" w:rsidRDefault="00DE7366" w:rsidP="00746889">
      <w:pPr>
        <w:pStyle w:val="NoSpacing"/>
        <w:rPr>
          <w:b/>
        </w:rPr>
      </w:pPr>
      <w:r w:rsidRPr="00746889">
        <w:rPr>
          <w:b/>
        </w:rPr>
        <w:t>Project 2:</w:t>
      </w:r>
    </w:p>
    <w:p w:rsidR="00DE7366" w:rsidRDefault="00DE7366" w:rsidP="00746889">
      <w:pPr>
        <w:pStyle w:val="NoSpacing"/>
        <w:rPr>
          <w:b/>
        </w:rPr>
      </w:pPr>
      <w:r w:rsidRPr="00EB193A">
        <w:rPr>
          <w:b/>
        </w:rPr>
        <w:t>Title: Visual Hardware Design</w:t>
      </w:r>
    </w:p>
    <w:p w:rsidR="00746889" w:rsidRPr="00EB193A" w:rsidRDefault="00746889" w:rsidP="00746889">
      <w:pPr>
        <w:pStyle w:val="NoSpacing"/>
        <w:rPr>
          <w:b/>
        </w:rPr>
      </w:pPr>
    </w:p>
    <w:p w:rsidR="00DE7366" w:rsidRDefault="00DE7366" w:rsidP="00DE7366">
      <w:r w:rsidRPr="007713AE">
        <w:rPr>
          <w:b/>
        </w:rPr>
        <w:t>Suitable for:</w:t>
      </w:r>
      <w:r w:rsidR="007713AE">
        <w:t xml:space="preserve"> </w:t>
      </w:r>
      <w:r>
        <w:t xml:space="preserve"> Computer Science, Software Eng., Electrical Eng., Mechatronics Eng.</w:t>
      </w:r>
    </w:p>
    <w:p w:rsidR="00DE7366" w:rsidRDefault="00DE7366" w:rsidP="00DE7366">
      <w:r w:rsidRPr="007713AE">
        <w:rPr>
          <w:b/>
        </w:rPr>
        <w:t>Required:</w:t>
      </w:r>
      <w:r>
        <w:t xml:space="preserve"> Good programming skills in Java and some digital hardware skills are a prerequisite            for this project.</w:t>
      </w:r>
    </w:p>
    <w:p w:rsidR="00DE7366" w:rsidRDefault="00DE7366" w:rsidP="00DE7366">
      <w:r w:rsidRPr="007713AE">
        <w:rPr>
          <w:b/>
        </w:rPr>
        <w:t>See details:</w:t>
      </w:r>
      <w:r w:rsidR="007713AE">
        <w:t xml:space="preserve"> </w:t>
      </w:r>
      <w:r>
        <w:t xml:space="preserve"> http://robotics.ee.uwa.edu.au/retro/</w:t>
      </w:r>
    </w:p>
    <w:p w:rsidR="00DE7366" w:rsidRDefault="00DE7366" w:rsidP="00DE7366">
      <w:r>
        <w:t>Retro is a hardware simulation system on register-trans</w:t>
      </w:r>
      <w:r w:rsidR="00EB193A">
        <w:t xml:space="preserve">fer level; including registers, </w:t>
      </w:r>
      <w:r>
        <w:t>function units, memory units. Working CPUs can be cre</w:t>
      </w:r>
      <w:r w:rsidR="00EB193A">
        <w:t xml:space="preserve">ated by using a graphics editor </w:t>
      </w:r>
      <w:r>
        <w:t>from library components. System has been designed for edu</w:t>
      </w:r>
      <w:r w:rsidR="00EB193A">
        <w:t xml:space="preserve">cational purposes and is </w:t>
      </w:r>
      <w:r>
        <w:t>routinely used in teaching labs at a number of universities.</w:t>
      </w:r>
    </w:p>
    <w:p w:rsidR="00DE7366" w:rsidRPr="007713AE" w:rsidRDefault="00DE7366" w:rsidP="00DE7366">
      <w:pPr>
        <w:rPr>
          <w:b/>
        </w:rPr>
      </w:pPr>
      <w:r w:rsidRPr="007713AE">
        <w:rPr>
          <w:b/>
        </w:rPr>
        <w:t>Project goals:</w:t>
      </w:r>
    </w:p>
    <w:p w:rsidR="00DE7366" w:rsidRDefault="00DE7366" w:rsidP="00DE7366">
      <w:r>
        <w:t xml:space="preserve">  - Add new components to hardware simulation system</w:t>
      </w:r>
    </w:p>
    <w:p w:rsidR="00EB193A" w:rsidRDefault="00DE7366" w:rsidP="00DE7366">
      <w:r>
        <w:t xml:space="preserve">  - Build simulated SIMD parallel processing system using simple processing elements</w:t>
      </w:r>
    </w:p>
    <w:p w:rsidR="00EB193A" w:rsidRDefault="00EB193A">
      <w:r>
        <w:br w:type="page"/>
      </w:r>
    </w:p>
    <w:p w:rsidR="00DE7366" w:rsidRDefault="00EB193A" w:rsidP="00EB193A">
      <w:pPr>
        <w:pStyle w:val="Heading1"/>
      </w:pPr>
      <w:bookmarkStart w:id="22" w:name="_Toc471996899"/>
      <w:r w:rsidRPr="00EB193A">
        <w:lastRenderedPageBreak/>
        <w:t>Associate Professor Vincent Wallace</w:t>
      </w:r>
      <w:bookmarkEnd w:id="22"/>
    </w:p>
    <w:p w:rsidR="00EB193A" w:rsidRDefault="00EB193A" w:rsidP="00DE7366"/>
    <w:p w:rsidR="00EB193A" w:rsidRPr="00EB193A" w:rsidRDefault="00EB193A" w:rsidP="00EB193A">
      <w:pPr>
        <w:rPr>
          <w:b/>
        </w:rPr>
      </w:pPr>
      <w:r w:rsidRPr="00EB193A">
        <w:rPr>
          <w:b/>
        </w:rPr>
        <w:t>Title: Terahertz Biomedical applications</w:t>
      </w:r>
    </w:p>
    <w:p w:rsidR="00EB193A" w:rsidRDefault="00EB193A" w:rsidP="00EB193A">
      <w:r w:rsidRPr="007713AE">
        <w:rPr>
          <w:b/>
        </w:rPr>
        <w:t>Description:</w:t>
      </w:r>
      <w:r>
        <w:t xml:space="preserve"> Terahertz (THz) typically refers to the electromagnetic waves with the frequency ranging from 0.1 to 10 THz and the wavelength is between 30 to 3000 mm. Due to the lack of coherent sources, these frequencies, situated in the spectrum regime between optical and electronic techniques, were referred to as a THz gap. Nowadays, more and more techniques have been investigated to bridge this gap, and the applications of Terahertz cover a wide range from astronomy, security check to chemical and biomedical applications. Terahertz is strongly attenuated by water, thus very sensitive to the change of water content in biological tissues. Unlike X-ray, the photon energy of terahertz is very low that it does not pose any ionization hazard for human beings. Moreover, some collective inter-molecular vibrational modes lie in the terahertz frequencies. These unique features have made it a potential tool in biomedical research field. The student will work with a team of researchers on developing THz technology for biomedical applications which can involve data collection and processing, development of analysis and software interfaces. </w:t>
      </w:r>
    </w:p>
    <w:p w:rsidR="00EB193A" w:rsidRDefault="00EB193A" w:rsidP="00EB193A"/>
    <w:p w:rsidR="00EB193A" w:rsidRDefault="00EB193A" w:rsidP="00EB193A">
      <w:r w:rsidRPr="007713AE">
        <w:rPr>
          <w:b/>
        </w:rPr>
        <w:t>Background:</w:t>
      </w:r>
      <w:r>
        <w:t xml:space="preserve"> Students with electronics, physics, biomedical engineering or other related backgrounds are welcomed. </w:t>
      </w:r>
    </w:p>
    <w:p w:rsidR="00EB193A" w:rsidRDefault="00EB193A" w:rsidP="00EB193A"/>
    <w:p w:rsidR="00EB193A" w:rsidRPr="00DE7366" w:rsidRDefault="00EB193A" w:rsidP="00EB193A">
      <w:r w:rsidRPr="007713AE">
        <w:rPr>
          <w:b/>
        </w:rPr>
        <w:t>Skills:</w:t>
      </w:r>
      <w:r>
        <w:t xml:space="preserve"> General knowledge in electromagnetic wave theory, physics and optics, signal processing, MATLAB or other coding language.</w:t>
      </w:r>
    </w:p>
    <w:sectPr w:rsidR="00EB193A" w:rsidRPr="00DE7366" w:rsidSect="00447060">
      <w:headerReference w:type="default" r:id="rId2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0F7" w:rsidRDefault="00B740F7" w:rsidP="00313838">
      <w:pPr>
        <w:spacing w:after="0" w:line="240" w:lineRule="auto"/>
      </w:pPr>
      <w:r>
        <w:separator/>
      </w:r>
    </w:p>
  </w:endnote>
  <w:endnote w:type="continuationSeparator" w:id="0">
    <w:p w:rsidR="00B740F7" w:rsidRDefault="00B740F7" w:rsidP="00313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MT">
    <w:panose1 w:val="00000000000000000000"/>
    <w:charset w:val="00"/>
    <w:family w:val="swiss"/>
    <w:notTrueType/>
    <w:pitch w:val="default"/>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Cambria-Bold">
    <w:panose1 w:val="00000000000000000000"/>
    <w:charset w:val="00"/>
    <w:family w:val="auto"/>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Calibri Bold Italic">
    <w:panose1 w:val="020F07020304040A0204"/>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NewRomanPS-ItalicMT-Identi">
    <w:panose1 w:val="00000000000000000000"/>
    <w:charset w:val="00"/>
    <w:family w:val="auto"/>
    <w:notTrueType/>
    <w:pitch w:val="default"/>
    <w:sig w:usb0="00000003" w:usb1="00000000" w:usb2="00000000" w:usb3="00000000" w:csb0="00000001" w:csb1="00000000"/>
  </w:font>
  <w:font w:name="TimesNewRomanPSMT-Identity-H">
    <w:panose1 w:val="00000000000000000000"/>
    <w:charset w:val="00"/>
    <w:family w:val="auto"/>
    <w:notTrueType/>
    <w:pitch w:val="default"/>
    <w:sig w:usb0="00000003" w:usb1="00000000" w:usb2="00000000" w:usb3="00000000" w:csb0="00000001" w:csb1="00000000"/>
  </w:font>
  <w:font w:name="TimesNewRomanPS-BoldMT-Identity">
    <w:panose1 w:val="00000000000000000000"/>
    <w:charset w:val="00"/>
    <w:family w:val="auto"/>
    <w:notTrueType/>
    <w:pitch w:val="default"/>
    <w:sig w:usb0="00000003" w:usb1="00000000" w:usb2="00000000" w:usb3="00000000" w:csb0="00000001" w:csb1="00000000"/>
  </w:font>
  <w:font w:name="TimesNewRomanPS-BoldItalicMT-Id">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0F7" w:rsidRDefault="00B740F7" w:rsidP="00313838">
      <w:pPr>
        <w:spacing w:after="0" w:line="240" w:lineRule="auto"/>
      </w:pPr>
      <w:r>
        <w:separator/>
      </w:r>
    </w:p>
  </w:footnote>
  <w:footnote w:type="continuationSeparator" w:id="0">
    <w:p w:rsidR="00B740F7" w:rsidRDefault="00B740F7" w:rsidP="003138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1451163894"/>
      <w:docPartObj>
        <w:docPartGallery w:val="Page Numbers (Top of Page)"/>
        <w:docPartUnique/>
      </w:docPartObj>
    </w:sdtPr>
    <w:sdtEndPr>
      <w:rPr>
        <w:b/>
        <w:bCs/>
        <w:noProof/>
        <w:color w:val="auto"/>
        <w:spacing w:val="0"/>
      </w:rPr>
    </w:sdtEndPr>
    <w:sdtContent>
      <w:p w:rsidR="00B740F7" w:rsidRDefault="00B740F7">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3B2138" w:rsidRPr="003B2138">
          <w:rPr>
            <w:b/>
            <w:bCs/>
            <w:noProof/>
          </w:rPr>
          <w:t>2</w:t>
        </w:r>
        <w:r>
          <w:rPr>
            <w:b/>
            <w:bCs/>
            <w:noProof/>
          </w:rPr>
          <w:fldChar w:fldCharType="end"/>
        </w:r>
      </w:p>
    </w:sdtContent>
  </w:sdt>
  <w:p w:rsidR="00B740F7" w:rsidRDefault="00B740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A09AB"/>
    <w:multiLevelType w:val="hybridMultilevel"/>
    <w:tmpl w:val="392CAA2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326118A"/>
    <w:multiLevelType w:val="hybridMultilevel"/>
    <w:tmpl w:val="0B80A6CA"/>
    <w:lvl w:ilvl="0" w:tplc="2A2663B8">
      <w:start w:val="1"/>
      <w:numFmt w:val="decimal"/>
      <w:lvlText w:val="[%1]"/>
      <w:lvlJc w:val="left"/>
      <w:pPr>
        <w:ind w:left="116" w:hanging="354"/>
      </w:pPr>
      <w:rPr>
        <w:rFonts w:ascii="Cambria" w:eastAsia="Cambria" w:hAnsi="Cambria" w:cs="Cambria" w:hint="default"/>
        <w:spacing w:val="-1"/>
        <w:w w:val="100"/>
        <w:sz w:val="24"/>
        <w:szCs w:val="24"/>
      </w:rPr>
    </w:lvl>
    <w:lvl w:ilvl="1" w:tplc="EBD63776">
      <w:numFmt w:val="bullet"/>
      <w:lvlText w:val="•"/>
      <w:lvlJc w:val="left"/>
      <w:pPr>
        <w:ind w:left="1138" w:hanging="354"/>
      </w:pPr>
      <w:rPr>
        <w:rFonts w:hint="default"/>
      </w:rPr>
    </w:lvl>
    <w:lvl w:ilvl="2" w:tplc="03DEA74E">
      <w:numFmt w:val="bullet"/>
      <w:lvlText w:val="•"/>
      <w:lvlJc w:val="left"/>
      <w:pPr>
        <w:ind w:left="2156" w:hanging="354"/>
      </w:pPr>
      <w:rPr>
        <w:rFonts w:hint="default"/>
      </w:rPr>
    </w:lvl>
    <w:lvl w:ilvl="3" w:tplc="C58E8528">
      <w:numFmt w:val="bullet"/>
      <w:lvlText w:val="•"/>
      <w:lvlJc w:val="left"/>
      <w:pPr>
        <w:ind w:left="3175" w:hanging="354"/>
      </w:pPr>
      <w:rPr>
        <w:rFonts w:hint="default"/>
      </w:rPr>
    </w:lvl>
    <w:lvl w:ilvl="4" w:tplc="DF9CEDD4">
      <w:numFmt w:val="bullet"/>
      <w:lvlText w:val="•"/>
      <w:lvlJc w:val="left"/>
      <w:pPr>
        <w:ind w:left="4193" w:hanging="354"/>
      </w:pPr>
      <w:rPr>
        <w:rFonts w:hint="default"/>
      </w:rPr>
    </w:lvl>
    <w:lvl w:ilvl="5" w:tplc="8BB409BC">
      <w:numFmt w:val="bullet"/>
      <w:lvlText w:val="•"/>
      <w:lvlJc w:val="left"/>
      <w:pPr>
        <w:ind w:left="5212" w:hanging="354"/>
      </w:pPr>
      <w:rPr>
        <w:rFonts w:hint="default"/>
      </w:rPr>
    </w:lvl>
    <w:lvl w:ilvl="6" w:tplc="CDC6AF6E">
      <w:numFmt w:val="bullet"/>
      <w:lvlText w:val="•"/>
      <w:lvlJc w:val="left"/>
      <w:pPr>
        <w:ind w:left="6230" w:hanging="354"/>
      </w:pPr>
      <w:rPr>
        <w:rFonts w:hint="default"/>
      </w:rPr>
    </w:lvl>
    <w:lvl w:ilvl="7" w:tplc="B8261406">
      <w:numFmt w:val="bullet"/>
      <w:lvlText w:val="•"/>
      <w:lvlJc w:val="left"/>
      <w:pPr>
        <w:ind w:left="7248" w:hanging="354"/>
      </w:pPr>
      <w:rPr>
        <w:rFonts w:hint="default"/>
      </w:rPr>
    </w:lvl>
    <w:lvl w:ilvl="8" w:tplc="96A26268">
      <w:numFmt w:val="bullet"/>
      <w:lvlText w:val="•"/>
      <w:lvlJc w:val="left"/>
      <w:pPr>
        <w:ind w:left="8267" w:hanging="354"/>
      </w:pPr>
      <w:rPr>
        <w:rFonts w:hint="default"/>
      </w:rPr>
    </w:lvl>
  </w:abstractNum>
  <w:abstractNum w:abstractNumId="2">
    <w:nsid w:val="4EE209BC"/>
    <w:multiLevelType w:val="hybridMultilevel"/>
    <w:tmpl w:val="5C06AC72"/>
    <w:lvl w:ilvl="0" w:tplc="349466B6">
      <w:start w:val="12"/>
      <w:numFmt w:val="decimal"/>
      <w:lvlText w:val="[%1]"/>
      <w:lvlJc w:val="left"/>
      <w:pPr>
        <w:ind w:left="116" w:hanging="504"/>
      </w:pPr>
      <w:rPr>
        <w:rFonts w:ascii="Cambria" w:eastAsia="Cambria" w:hAnsi="Cambria" w:cs="Cambria" w:hint="default"/>
        <w:w w:val="100"/>
        <w:sz w:val="24"/>
        <w:szCs w:val="24"/>
      </w:rPr>
    </w:lvl>
    <w:lvl w:ilvl="1" w:tplc="D8CC9F62">
      <w:numFmt w:val="bullet"/>
      <w:lvlText w:val="•"/>
      <w:lvlJc w:val="left"/>
      <w:pPr>
        <w:ind w:left="1138" w:hanging="504"/>
      </w:pPr>
      <w:rPr>
        <w:rFonts w:hint="default"/>
      </w:rPr>
    </w:lvl>
    <w:lvl w:ilvl="2" w:tplc="01C43810">
      <w:numFmt w:val="bullet"/>
      <w:lvlText w:val="•"/>
      <w:lvlJc w:val="left"/>
      <w:pPr>
        <w:ind w:left="2156" w:hanging="504"/>
      </w:pPr>
      <w:rPr>
        <w:rFonts w:hint="default"/>
      </w:rPr>
    </w:lvl>
    <w:lvl w:ilvl="3" w:tplc="4FBC7610">
      <w:numFmt w:val="bullet"/>
      <w:lvlText w:val="•"/>
      <w:lvlJc w:val="left"/>
      <w:pPr>
        <w:ind w:left="3175" w:hanging="504"/>
      </w:pPr>
      <w:rPr>
        <w:rFonts w:hint="default"/>
      </w:rPr>
    </w:lvl>
    <w:lvl w:ilvl="4" w:tplc="CF160CE0">
      <w:numFmt w:val="bullet"/>
      <w:lvlText w:val="•"/>
      <w:lvlJc w:val="left"/>
      <w:pPr>
        <w:ind w:left="4193" w:hanging="504"/>
      </w:pPr>
      <w:rPr>
        <w:rFonts w:hint="default"/>
      </w:rPr>
    </w:lvl>
    <w:lvl w:ilvl="5" w:tplc="6882AB4E">
      <w:numFmt w:val="bullet"/>
      <w:lvlText w:val="•"/>
      <w:lvlJc w:val="left"/>
      <w:pPr>
        <w:ind w:left="5212" w:hanging="504"/>
      </w:pPr>
      <w:rPr>
        <w:rFonts w:hint="default"/>
      </w:rPr>
    </w:lvl>
    <w:lvl w:ilvl="6" w:tplc="7FB60294">
      <w:numFmt w:val="bullet"/>
      <w:lvlText w:val="•"/>
      <w:lvlJc w:val="left"/>
      <w:pPr>
        <w:ind w:left="6230" w:hanging="504"/>
      </w:pPr>
      <w:rPr>
        <w:rFonts w:hint="default"/>
      </w:rPr>
    </w:lvl>
    <w:lvl w:ilvl="7" w:tplc="49FA6E4E">
      <w:numFmt w:val="bullet"/>
      <w:lvlText w:val="•"/>
      <w:lvlJc w:val="left"/>
      <w:pPr>
        <w:ind w:left="7248" w:hanging="504"/>
      </w:pPr>
      <w:rPr>
        <w:rFonts w:hint="default"/>
      </w:rPr>
    </w:lvl>
    <w:lvl w:ilvl="8" w:tplc="18A82B44">
      <w:numFmt w:val="bullet"/>
      <w:lvlText w:val="•"/>
      <w:lvlJc w:val="left"/>
      <w:pPr>
        <w:ind w:left="8267" w:hanging="504"/>
      </w:pPr>
      <w:rPr>
        <w:rFonts w:hint="default"/>
      </w:rPr>
    </w:lvl>
  </w:abstractNum>
  <w:abstractNum w:abstractNumId="3">
    <w:nsid w:val="521820C5"/>
    <w:multiLevelType w:val="hybridMultilevel"/>
    <w:tmpl w:val="AD0E5E9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838"/>
    <w:rsid w:val="00021D32"/>
    <w:rsid w:val="0004663E"/>
    <w:rsid w:val="001259DA"/>
    <w:rsid w:val="00185DD4"/>
    <w:rsid w:val="001C0F8D"/>
    <w:rsid w:val="00234ADD"/>
    <w:rsid w:val="00277B8C"/>
    <w:rsid w:val="002D3F7F"/>
    <w:rsid w:val="00313838"/>
    <w:rsid w:val="003B2138"/>
    <w:rsid w:val="00412BC5"/>
    <w:rsid w:val="00422D7E"/>
    <w:rsid w:val="0042399A"/>
    <w:rsid w:val="00447060"/>
    <w:rsid w:val="00466EF9"/>
    <w:rsid w:val="004E0EF9"/>
    <w:rsid w:val="005F52AF"/>
    <w:rsid w:val="00633528"/>
    <w:rsid w:val="00636589"/>
    <w:rsid w:val="007450E0"/>
    <w:rsid w:val="00746889"/>
    <w:rsid w:val="0076216A"/>
    <w:rsid w:val="007713AE"/>
    <w:rsid w:val="00772B67"/>
    <w:rsid w:val="008227BE"/>
    <w:rsid w:val="00846CB4"/>
    <w:rsid w:val="008A1FB0"/>
    <w:rsid w:val="008F6789"/>
    <w:rsid w:val="00957DCE"/>
    <w:rsid w:val="009C2E8F"/>
    <w:rsid w:val="009D4391"/>
    <w:rsid w:val="00AA2AB2"/>
    <w:rsid w:val="00B25309"/>
    <w:rsid w:val="00B405C8"/>
    <w:rsid w:val="00B740F7"/>
    <w:rsid w:val="00B94504"/>
    <w:rsid w:val="00BC29C5"/>
    <w:rsid w:val="00BD47D2"/>
    <w:rsid w:val="00DE7366"/>
    <w:rsid w:val="00EB193A"/>
    <w:rsid w:val="00EB5047"/>
    <w:rsid w:val="00F074D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366"/>
  </w:style>
  <w:style w:type="paragraph" w:styleId="Heading1">
    <w:name w:val="heading 1"/>
    <w:basedOn w:val="Normal"/>
    <w:next w:val="Normal"/>
    <w:link w:val="Heading1Char"/>
    <w:uiPriority w:val="9"/>
    <w:qFormat/>
    <w:rsid w:val="003138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313838"/>
    <w:pPr>
      <w:spacing w:after="0" w:line="240" w:lineRule="auto"/>
    </w:pPr>
    <w:rPr>
      <w:lang w:eastAsia="en-US"/>
    </w:rPr>
  </w:style>
  <w:style w:type="character" w:customStyle="1" w:styleId="NoSpacingChar">
    <w:name w:val="No Spacing Char"/>
    <w:basedOn w:val="DefaultParagraphFont"/>
    <w:link w:val="NoSpacing"/>
    <w:uiPriority w:val="1"/>
    <w:rsid w:val="00313838"/>
    <w:rPr>
      <w:lang w:eastAsia="en-US"/>
    </w:rPr>
  </w:style>
  <w:style w:type="character" w:customStyle="1" w:styleId="Heading1Char">
    <w:name w:val="Heading 1 Char"/>
    <w:basedOn w:val="DefaultParagraphFont"/>
    <w:link w:val="Heading1"/>
    <w:uiPriority w:val="9"/>
    <w:rsid w:val="0031383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313838"/>
    <w:pPr>
      <w:outlineLvl w:val="9"/>
    </w:pPr>
    <w:rPr>
      <w:lang w:val="en-US" w:eastAsia="ja-JP"/>
    </w:rPr>
  </w:style>
  <w:style w:type="paragraph" w:styleId="TOC1">
    <w:name w:val="toc 1"/>
    <w:basedOn w:val="Normal"/>
    <w:next w:val="Normal"/>
    <w:autoRedefine/>
    <w:uiPriority w:val="39"/>
    <w:unhideWhenUsed/>
    <w:rsid w:val="00313838"/>
    <w:pPr>
      <w:spacing w:after="100"/>
    </w:pPr>
  </w:style>
  <w:style w:type="character" w:styleId="Hyperlink">
    <w:name w:val="Hyperlink"/>
    <w:basedOn w:val="DefaultParagraphFont"/>
    <w:uiPriority w:val="99"/>
    <w:unhideWhenUsed/>
    <w:rsid w:val="00313838"/>
    <w:rPr>
      <w:color w:val="0000FF" w:themeColor="hyperlink"/>
      <w:u w:val="single"/>
    </w:rPr>
  </w:style>
  <w:style w:type="paragraph" w:styleId="BalloonText">
    <w:name w:val="Balloon Text"/>
    <w:basedOn w:val="Normal"/>
    <w:link w:val="BalloonTextChar"/>
    <w:uiPriority w:val="99"/>
    <w:semiHidden/>
    <w:unhideWhenUsed/>
    <w:rsid w:val="003138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3838"/>
    <w:rPr>
      <w:rFonts w:ascii="Tahoma" w:hAnsi="Tahoma" w:cs="Tahoma"/>
      <w:sz w:val="16"/>
      <w:szCs w:val="16"/>
    </w:rPr>
  </w:style>
  <w:style w:type="paragraph" w:styleId="Header">
    <w:name w:val="header"/>
    <w:basedOn w:val="Normal"/>
    <w:link w:val="HeaderChar"/>
    <w:uiPriority w:val="99"/>
    <w:unhideWhenUsed/>
    <w:rsid w:val="003138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3838"/>
  </w:style>
  <w:style w:type="paragraph" w:styleId="Footer">
    <w:name w:val="footer"/>
    <w:basedOn w:val="Normal"/>
    <w:link w:val="FooterChar"/>
    <w:uiPriority w:val="99"/>
    <w:unhideWhenUsed/>
    <w:rsid w:val="003138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3838"/>
  </w:style>
  <w:style w:type="paragraph" w:styleId="BodyText">
    <w:name w:val="Body Text"/>
    <w:basedOn w:val="Normal"/>
    <w:link w:val="BodyTextChar"/>
    <w:uiPriority w:val="1"/>
    <w:qFormat/>
    <w:rsid w:val="00234ADD"/>
    <w:pPr>
      <w:widowControl w:val="0"/>
      <w:autoSpaceDE w:val="0"/>
      <w:autoSpaceDN w:val="0"/>
      <w:spacing w:after="0" w:line="280" w:lineRule="exact"/>
      <w:ind w:left="116"/>
      <w:jc w:val="both"/>
    </w:pPr>
    <w:rPr>
      <w:rFonts w:ascii="Cambria" w:eastAsia="Cambria" w:hAnsi="Cambria" w:cs="Cambria"/>
      <w:sz w:val="24"/>
      <w:szCs w:val="24"/>
      <w:lang w:val="en-US" w:eastAsia="en-US"/>
    </w:rPr>
  </w:style>
  <w:style w:type="character" w:customStyle="1" w:styleId="BodyTextChar">
    <w:name w:val="Body Text Char"/>
    <w:basedOn w:val="DefaultParagraphFont"/>
    <w:link w:val="BodyText"/>
    <w:uiPriority w:val="1"/>
    <w:rsid w:val="00234ADD"/>
    <w:rPr>
      <w:rFonts w:ascii="Cambria" w:eastAsia="Cambria" w:hAnsi="Cambria" w:cs="Cambria"/>
      <w:sz w:val="24"/>
      <w:szCs w:val="24"/>
      <w:lang w:val="en-US" w:eastAsia="en-US"/>
    </w:rPr>
  </w:style>
  <w:style w:type="paragraph" w:styleId="ListParagraph">
    <w:name w:val="List Paragraph"/>
    <w:basedOn w:val="Normal"/>
    <w:uiPriority w:val="1"/>
    <w:qFormat/>
    <w:rsid w:val="00234ADD"/>
    <w:pPr>
      <w:widowControl w:val="0"/>
      <w:autoSpaceDE w:val="0"/>
      <w:autoSpaceDN w:val="0"/>
      <w:spacing w:after="0" w:line="280" w:lineRule="exact"/>
      <w:ind w:left="470" w:hanging="354"/>
      <w:jc w:val="both"/>
    </w:pPr>
    <w:rPr>
      <w:rFonts w:ascii="Cambria" w:eastAsia="Cambria" w:hAnsi="Cambria" w:cs="Cambri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366"/>
  </w:style>
  <w:style w:type="paragraph" w:styleId="Heading1">
    <w:name w:val="heading 1"/>
    <w:basedOn w:val="Normal"/>
    <w:next w:val="Normal"/>
    <w:link w:val="Heading1Char"/>
    <w:uiPriority w:val="9"/>
    <w:qFormat/>
    <w:rsid w:val="003138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313838"/>
    <w:pPr>
      <w:spacing w:after="0" w:line="240" w:lineRule="auto"/>
    </w:pPr>
    <w:rPr>
      <w:lang w:eastAsia="en-US"/>
    </w:rPr>
  </w:style>
  <w:style w:type="character" w:customStyle="1" w:styleId="NoSpacingChar">
    <w:name w:val="No Spacing Char"/>
    <w:basedOn w:val="DefaultParagraphFont"/>
    <w:link w:val="NoSpacing"/>
    <w:uiPriority w:val="1"/>
    <w:rsid w:val="00313838"/>
    <w:rPr>
      <w:lang w:eastAsia="en-US"/>
    </w:rPr>
  </w:style>
  <w:style w:type="character" w:customStyle="1" w:styleId="Heading1Char">
    <w:name w:val="Heading 1 Char"/>
    <w:basedOn w:val="DefaultParagraphFont"/>
    <w:link w:val="Heading1"/>
    <w:uiPriority w:val="9"/>
    <w:rsid w:val="0031383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313838"/>
    <w:pPr>
      <w:outlineLvl w:val="9"/>
    </w:pPr>
    <w:rPr>
      <w:lang w:val="en-US" w:eastAsia="ja-JP"/>
    </w:rPr>
  </w:style>
  <w:style w:type="paragraph" w:styleId="TOC1">
    <w:name w:val="toc 1"/>
    <w:basedOn w:val="Normal"/>
    <w:next w:val="Normal"/>
    <w:autoRedefine/>
    <w:uiPriority w:val="39"/>
    <w:unhideWhenUsed/>
    <w:rsid w:val="00313838"/>
    <w:pPr>
      <w:spacing w:after="100"/>
    </w:pPr>
  </w:style>
  <w:style w:type="character" w:styleId="Hyperlink">
    <w:name w:val="Hyperlink"/>
    <w:basedOn w:val="DefaultParagraphFont"/>
    <w:uiPriority w:val="99"/>
    <w:unhideWhenUsed/>
    <w:rsid w:val="00313838"/>
    <w:rPr>
      <w:color w:val="0000FF" w:themeColor="hyperlink"/>
      <w:u w:val="single"/>
    </w:rPr>
  </w:style>
  <w:style w:type="paragraph" w:styleId="BalloonText">
    <w:name w:val="Balloon Text"/>
    <w:basedOn w:val="Normal"/>
    <w:link w:val="BalloonTextChar"/>
    <w:uiPriority w:val="99"/>
    <w:semiHidden/>
    <w:unhideWhenUsed/>
    <w:rsid w:val="003138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3838"/>
    <w:rPr>
      <w:rFonts w:ascii="Tahoma" w:hAnsi="Tahoma" w:cs="Tahoma"/>
      <w:sz w:val="16"/>
      <w:szCs w:val="16"/>
    </w:rPr>
  </w:style>
  <w:style w:type="paragraph" w:styleId="Header">
    <w:name w:val="header"/>
    <w:basedOn w:val="Normal"/>
    <w:link w:val="HeaderChar"/>
    <w:uiPriority w:val="99"/>
    <w:unhideWhenUsed/>
    <w:rsid w:val="003138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3838"/>
  </w:style>
  <w:style w:type="paragraph" w:styleId="Footer">
    <w:name w:val="footer"/>
    <w:basedOn w:val="Normal"/>
    <w:link w:val="FooterChar"/>
    <w:uiPriority w:val="99"/>
    <w:unhideWhenUsed/>
    <w:rsid w:val="003138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3838"/>
  </w:style>
  <w:style w:type="paragraph" w:styleId="BodyText">
    <w:name w:val="Body Text"/>
    <w:basedOn w:val="Normal"/>
    <w:link w:val="BodyTextChar"/>
    <w:uiPriority w:val="1"/>
    <w:qFormat/>
    <w:rsid w:val="00234ADD"/>
    <w:pPr>
      <w:widowControl w:val="0"/>
      <w:autoSpaceDE w:val="0"/>
      <w:autoSpaceDN w:val="0"/>
      <w:spacing w:after="0" w:line="280" w:lineRule="exact"/>
      <w:ind w:left="116"/>
      <w:jc w:val="both"/>
    </w:pPr>
    <w:rPr>
      <w:rFonts w:ascii="Cambria" w:eastAsia="Cambria" w:hAnsi="Cambria" w:cs="Cambria"/>
      <w:sz w:val="24"/>
      <w:szCs w:val="24"/>
      <w:lang w:val="en-US" w:eastAsia="en-US"/>
    </w:rPr>
  </w:style>
  <w:style w:type="character" w:customStyle="1" w:styleId="BodyTextChar">
    <w:name w:val="Body Text Char"/>
    <w:basedOn w:val="DefaultParagraphFont"/>
    <w:link w:val="BodyText"/>
    <w:uiPriority w:val="1"/>
    <w:rsid w:val="00234ADD"/>
    <w:rPr>
      <w:rFonts w:ascii="Cambria" w:eastAsia="Cambria" w:hAnsi="Cambria" w:cs="Cambria"/>
      <w:sz w:val="24"/>
      <w:szCs w:val="24"/>
      <w:lang w:val="en-US" w:eastAsia="en-US"/>
    </w:rPr>
  </w:style>
  <w:style w:type="paragraph" w:styleId="ListParagraph">
    <w:name w:val="List Paragraph"/>
    <w:basedOn w:val="Normal"/>
    <w:uiPriority w:val="1"/>
    <w:qFormat/>
    <w:rsid w:val="00234ADD"/>
    <w:pPr>
      <w:widowControl w:val="0"/>
      <w:autoSpaceDE w:val="0"/>
      <w:autoSpaceDN w:val="0"/>
      <w:spacing w:after="0" w:line="280" w:lineRule="exact"/>
      <w:ind w:left="470" w:hanging="354"/>
      <w:jc w:val="both"/>
    </w:pPr>
    <w:rPr>
      <w:rFonts w:ascii="Cambria" w:eastAsia="Cambria" w:hAnsi="Cambria" w:cs="Cambri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20439">
      <w:bodyDiv w:val="1"/>
      <w:marLeft w:val="0"/>
      <w:marRight w:val="0"/>
      <w:marTop w:val="0"/>
      <w:marBottom w:val="0"/>
      <w:divBdr>
        <w:top w:val="none" w:sz="0" w:space="0" w:color="auto"/>
        <w:left w:val="none" w:sz="0" w:space="0" w:color="auto"/>
        <w:bottom w:val="none" w:sz="0" w:space="0" w:color="auto"/>
        <w:right w:val="none" w:sz="0" w:space="0" w:color="auto"/>
      </w:divBdr>
    </w:div>
    <w:div w:id="162404840">
      <w:bodyDiv w:val="1"/>
      <w:marLeft w:val="0"/>
      <w:marRight w:val="0"/>
      <w:marTop w:val="0"/>
      <w:marBottom w:val="0"/>
      <w:divBdr>
        <w:top w:val="none" w:sz="0" w:space="0" w:color="auto"/>
        <w:left w:val="none" w:sz="0" w:space="0" w:color="auto"/>
        <w:bottom w:val="none" w:sz="0" w:space="0" w:color="auto"/>
        <w:right w:val="none" w:sz="0" w:space="0" w:color="auto"/>
      </w:divBdr>
    </w:div>
    <w:div w:id="442846409">
      <w:bodyDiv w:val="1"/>
      <w:marLeft w:val="0"/>
      <w:marRight w:val="0"/>
      <w:marTop w:val="0"/>
      <w:marBottom w:val="0"/>
      <w:divBdr>
        <w:top w:val="none" w:sz="0" w:space="0" w:color="auto"/>
        <w:left w:val="none" w:sz="0" w:space="0" w:color="auto"/>
        <w:bottom w:val="none" w:sz="0" w:space="0" w:color="auto"/>
        <w:right w:val="none" w:sz="0" w:space="0" w:color="auto"/>
      </w:divBdr>
    </w:div>
    <w:div w:id="645472678">
      <w:bodyDiv w:val="1"/>
      <w:marLeft w:val="0"/>
      <w:marRight w:val="0"/>
      <w:marTop w:val="0"/>
      <w:marBottom w:val="0"/>
      <w:divBdr>
        <w:top w:val="none" w:sz="0" w:space="0" w:color="auto"/>
        <w:left w:val="none" w:sz="0" w:space="0" w:color="auto"/>
        <w:bottom w:val="none" w:sz="0" w:space="0" w:color="auto"/>
        <w:right w:val="none" w:sz="0" w:space="0" w:color="auto"/>
      </w:divBdr>
    </w:div>
    <w:div w:id="667100889">
      <w:bodyDiv w:val="1"/>
      <w:marLeft w:val="0"/>
      <w:marRight w:val="0"/>
      <w:marTop w:val="0"/>
      <w:marBottom w:val="0"/>
      <w:divBdr>
        <w:top w:val="none" w:sz="0" w:space="0" w:color="auto"/>
        <w:left w:val="none" w:sz="0" w:space="0" w:color="auto"/>
        <w:bottom w:val="none" w:sz="0" w:space="0" w:color="auto"/>
        <w:right w:val="none" w:sz="0" w:space="0" w:color="auto"/>
      </w:divBdr>
    </w:div>
    <w:div w:id="789278362">
      <w:bodyDiv w:val="1"/>
      <w:marLeft w:val="0"/>
      <w:marRight w:val="0"/>
      <w:marTop w:val="0"/>
      <w:marBottom w:val="0"/>
      <w:divBdr>
        <w:top w:val="none" w:sz="0" w:space="0" w:color="auto"/>
        <w:left w:val="none" w:sz="0" w:space="0" w:color="auto"/>
        <w:bottom w:val="none" w:sz="0" w:space="0" w:color="auto"/>
        <w:right w:val="none" w:sz="0" w:space="0" w:color="auto"/>
      </w:divBdr>
    </w:div>
    <w:div w:id="854854163">
      <w:bodyDiv w:val="1"/>
      <w:marLeft w:val="0"/>
      <w:marRight w:val="0"/>
      <w:marTop w:val="0"/>
      <w:marBottom w:val="0"/>
      <w:divBdr>
        <w:top w:val="none" w:sz="0" w:space="0" w:color="auto"/>
        <w:left w:val="none" w:sz="0" w:space="0" w:color="auto"/>
        <w:bottom w:val="none" w:sz="0" w:space="0" w:color="auto"/>
        <w:right w:val="none" w:sz="0" w:space="0" w:color="auto"/>
      </w:divBdr>
      <w:divsChild>
        <w:div w:id="1823428241">
          <w:marLeft w:val="0"/>
          <w:marRight w:val="0"/>
          <w:marTop w:val="0"/>
          <w:marBottom w:val="0"/>
          <w:divBdr>
            <w:top w:val="none" w:sz="0" w:space="0" w:color="auto"/>
            <w:left w:val="none" w:sz="0" w:space="0" w:color="auto"/>
            <w:bottom w:val="none" w:sz="0" w:space="0" w:color="auto"/>
            <w:right w:val="none" w:sz="0" w:space="0" w:color="auto"/>
          </w:divBdr>
        </w:div>
        <w:div w:id="720399813">
          <w:marLeft w:val="0"/>
          <w:marRight w:val="0"/>
          <w:marTop w:val="0"/>
          <w:marBottom w:val="0"/>
          <w:divBdr>
            <w:top w:val="none" w:sz="0" w:space="0" w:color="auto"/>
            <w:left w:val="none" w:sz="0" w:space="0" w:color="auto"/>
            <w:bottom w:val="none" w:sz="0" w:space="0" w:color="auto"/>
            <w:right w:val="none" w:sz="0" w:space="0" w:color="auto"/>
          </w:divBdr>
        </w:div>
        <w:div w:id="1201700103">
          <w:marLeft w:val="0"/>
          <w:marRight w:val="0"/>
          <w:marTop w:val="0"/>
          <w:marBottom w:val="0"/>
          <w:divBdr>
            <w:top w:val="none" w:sz="0" w:space="0" w:color="auto"/>
            <w:left w:val="none" w:sz="0" w:space="0" w:color="auto"/>
            <w:bottom w:val="none" w:sz="0" w:space="0" w:color="auto"/>
            <w:right w:val="none" w:sz="0" w:space="0" w:color="auto"/>
          </w:divBdr>
        </w:div>
      </w:divsChild>
    </w:div>
    <w:div w:id="1810785492">
      <w:bodyDiv w:val="1"/>
      <w:marLeft w:val="0"/>
      <w:marRight w:val="0"/>
      <w:marTop w:val="0"/>
      <w:marBottom w:val="0"/>
      <w:divBdr>
        <w:top w:val="none" w:sz="0" w:space="0" w:color="auto"/>
        <w:left w:val="none" w:sz="0" w:space="0" w:color="auto"/>
        <w:bottom w:val="none" w:sz="0" w:space="0" w:color="auto"/>
        <w:right w:val="none" w:sz="0" w:space="0" w:color="auto"/>
      </w:divBdr>
      <w:divsChild>
        <w:div w:id="421727320">
          <w:marLeft w:val="0"/>
          <w:marRight w:val="0"/>
          <w:marTop w:val="0"/>
          <w:marBottom w:val="0"/>
          <w:divBdr>
            <w:top w:val="none" w:sz="0" w:space="0" w:color="auto"/>
            <w:left w:val="none" w:sz="0" w:space="0" w:color="auto"/>
            <w:bottom w:val="none" w:sz="0" w:space="0" w:color="auto"/>
            <w:right w:val="none" w:sz="0" w:space="0" w:color="auto"/>
          </w:divBdr>
        </w:div>
        <w:div w:id="199056809">
          <w:marLeft w:val="0"/>
          <w:marRight w:val="0"/>
          <w:marTop w:val="0"/>
          <w:marBottom w:val="0"/>
          <w:divBdr>
            <w:top w:val="none" w:sz="0" w:space="0" w:color="auto"/>
            <w:left w:val="none" w:sz="0" w:space="0" w:color="auto"/>
            <w:bottom w:val="none" w:sz="0" w:space="0" w:color="auto"/>
            <w:right w:val="none" w:sz="0" w:space="0" w:color="auto"/>
          </w:divBdr>
        </w:div>
        <w:div w:id="1286080139">
          <w:marLeft w:val="0"/>
          <w:marRight w:val="0"/>
          <w:marTop w:val="0"/>
          <w:marBottom w:val="0"/>
          <w:divBdr>
            <w:top w:val="none" w:sz="0" w:space="0" w:color="auto"/>
            <w:left w:val="none" w:sz="0" w:space="0" w:color="auto"/>
            <w:bottom w:val="none" w:sz="0" w:space="0" w:color="auto"/>
            <w:right w:val="none" w:sz="0" w:space="0" w:color="auto"/>
          </w:divBdr>
        </w:div>
        <w:div w:id="2101247234">
          <w:marLeft w:val="0"/>
          <w:marRight w:val="0"/>
          <w:marTop w:val="0"/>
          <w:marBottom w:val="0"/>
          <w:divBdr>
            <w:top w:val="none" w:sz="0" w:space="0" w:color="auto"/>
            <w:left w:val="none" w:sz="0" w:space="0" w:color="auto"/>
            <w:bottom w:val="none" w:sz="0" w:space="0" w:color="auto"/>
            <w:right w:val="none" w:sz="0" w:space="0" w:color="auto"/>
          </w:divBdr>
        </w:div>
        <w:div w:id="1680159360">
          <w:marLeft w:val="0"/>
          <w:marRight w:val="0"/>
          <w:marTop w:val="0"/>
          <w:marBottom w:val="0"/>
          <w:divBdr>
            <w:top w:val="none" w:sz="0" w:space="0" w:color="auto"/>
            <w:left w:val="none" w:sz="0" w:space="0" w:color="auto"/>
            <w:bottom w:val="none" w:sz="0" w:space="0" w:color="auto"/>
            <w:right w:val="none" w:sz="0" w:space="0" w:color="auto"/>
          </w:divBdr>
        </w:div>
        <w:div w:id="21833074">
          <w:marLeft w:val="0"/>
          <w:marRight w:val="0"/>
          <w:marTop w:val="0"/>
          <w:marBottom w:val="0"/>
          <w:divBdr>
            <w:top w:val="none" w:sz="0" w:space="0" w:color="auto"/>
            <w:left w:val="none" w:sz="0" w:space="0" w:color="auto"/>
            <w:bottom w:val="none" w:sz="0" w:space="0" w:color="auto"/>
            <w:right w:val="none" w:sz="0" w:space="0" w:color="auto"/>
          </w:divBdr>
        </w:div>
        <w:div w:id="169370308">
          <w:marLeft w:val="0"/>
          <w:marRight w:val="0"/>
          <w:marTop w:val="0"/>
          <w:marBottom w:val="0"/>
          <w:divBdr>
            <w:top w:val="none" w:sz="0" w:space="0" w:color="auto"/>
            <w:left w:val="none" w:sz="0" w:space="0" w:color="auto"/>
            <w:bottom w:val="none" w:sz="0" w:space="0" w:color="auto"/>
            <w:right w:val="none" w:sz="0" w:space="0" w:color="auto"/>
          </w:divBdr>
        </w:div>
        <w:div w:id="550922373">
          <w:marLeft w:val="0"/>
          <w:marRight w:val="0"/>
          <w:marTop w:val="0"/>
          <w:marBottom w:val="0"/>
          <w:divBdr>
            <w:top w:val="none" w:sz="0" w:space="0" w:color="auto"/>
            <w:left w:val="none" w:sz="0" w:space="0" w:color="auto"/>
            <w:bottom w:val="none" w:sz="0" w:space="0" w:color="auto"/>
            <w:right w:val="none" w:sz="0" w:space="0" w:color="auto"/>
          </w:divBdr>
        </w:div>
        <w:div w:id="1604536543">
          <w:marLeft w:val="0"/>
          <w:marRight w:val="0"/>
          <w:marTop w:val="0"/>
          <w:marBottom w:val="0"/>
          <w:divBdr>
            <w:top w:val="none" w:sz="0" w:space="0" w:color="auto"/>
            <w:left w:val="none" w:sz="0" w:space="0" w:color="auto"/>
            <w:bottom w:val="none" w:sz="0" w:space="0" w:color="auto"/>
            <w:right w:val="none" w:sz="0" w:space="0" w:color="auto"/>
          </w:divBdr>
        </w:div>
        <w:div w:id="872695166">
          <w:marLeft w:val="0"/>
          <w:marRight w:val="0"/>
          <w:marTop w:val="0"/>
          <w:marBottom w:val="0"/>
          <w:divBdr>
            <w:top w:val="none" w:sz="0" w:space="0" w:color="auto"/>
            <w:left w:val="none" w:sz="0" w:space="0" w:color="auto"/>
            <w:bottom w:val="none" w:sz="0" w:space="0" w:color="auto"/>
            <w:right w:val="none" w:sz="0" w:space="0" w:color="auto"/>
          </w:divBdr>
        </w:div>
        <w:div w:id="422998124">
          <w:marLeft w:val="0"/>
          <w:marRight w:val="0"/>
          <w:marTop w:val="0"/>
          <w:marBottom w:val="0"/>
          <w:divBdr>
            <w:top w:val="none" w:sz="0" w:space="0" w:color="auto"/>
            <w:left w:val="none" w:sz="0" w:space="0" w:color="auto"/>
            <w:bottom w:val="none" w:sz="0" w:space="0" w:color="auto"/>
            <w:right w:val="none" w:sz="0" w:space="0" w:color="auto"/>
          </w:divBdr>
        </w:div>
        <w:div w:id="147330227">
          <w:marLeft w:val="0"/>
          <w:marRight w:val="0"/>
          <w:marTop w:val="0"/>
          <w:marBottom w:val="0"/>
          <w:divBdr>
            <w:top w:val="none" w:sz="0" w:space="0" w:color="auto"/>
            <w:left w:val="none" w:sz="0" w:space="0" w:color="auto"/>
            <w:bottom w:val="none" w:sz="0" w:space="0" w:color="auto"/>
            <w:right w:val="none" w:sz="0" w:space="0" w:color="auto"/>
          </w:divBdr>
        </w:div>
        <w:div w:id="804659235">
          <w:marLeft w:val="0"/>
          <w:marRight w:val="0"/>
          <w:marTop w:val="0"/>
          <w:marBottom w:val="0"/>
          <w:divBdr>
            <w:top w:val="none" w:sz="0" w:space="0" w:color="auto"/>
            <w:left w:val="none" w:sz="0" w:space="0" w:color="auto"/>
            <w:bottom w:val="none" w:sz="0" w:space="0" w:color="auto"/>
            <w:right w:val="none" w:sz="0" w:space="0" w:color="auto"/>
          </w:divBdr>
        </w:div>
        <w:div w:id="1750152506">
          <w:marLeft w:val="0"/>
          <w:marRight w:val="0"/>
          <w:marTop w:val="0"/>
          <w:marBottom w:val="0"/>
          <w:divBdr>
            <w:top w:val="none" w:sz="0" w:space="0" w:color="auto"/>
            <w:left w:val="none" w:sz="0" w:space="0" w:color="auto"/>
            <w:bottom w:val="none" w:sz="0" w:space="0" w:color="auto"/>
            <w:right w:val="none" w:sz="0" w:space="0" w:color="auto"/>
          </w:divBdr>
        </w:div>
        <w:div w:id="2145928520">
          <w:marLeft w:val="0"/>
          <w:marRight w:val="0"/>
          <w:marTop w:val="0"/>
          <w:marBottom w:val="0"/>
          <w:divBdr>
            <w:top w:val="none" w:sz="0" w:space="0" w:color="auto"/>
            <w:left w:val="none" w:sz="0" w:space="0" w:color="auto"/>
            <w:bottom w:val="none" w:sz="0" w:space="0" w:color="auto"/>
            <w:right w:val="none" w:sz="0" w:space="0" w:color="auto"/>
          </w:divBdr>
        </w:div>
        <w:div w:id="168956305">
          <w:marLeft w:val="0"/>
          <w:marRight w:val="0"/>
          <w:marTop w:val="0"/>
          <w:marBottom w:val="0"/>
          <w:divBdr>
            <w:top w:val="none" w:sz="0" w:space="0" w:color="auto"/>
            <w:left w:val="none" w:sz="0" w:space="0" w:color="auto"/>
            <w:bottom w:val="none" w:sz="0" w:space="0" w:color="auto"/>
            <w:right w:val="none" w:sz="0" w:space="0" w:color="auto"/>
          </w:divBdr>
        </w:div>
        <w:div w:id="2127575782">
          <w:marLeft w:val="0"/>
          <w:marRight w:val="0"/>
          <w:marTop w:val="0"/>
          <w:marBottom w:val="0"/>
          <w:divBdr>
            <w:top w:val="none" w:sz="0" w:space="0" w:color="auto"/>
            <w:left w:val="none" w:sz="0" w:space="0" w:color="auto"/>
            <w:bottom w:val="none" w:sz="0" w:space="0" w:color="auto"/>
            <w:right w:val="none" w:sz="0" w:space="0" w:color="auto"/>
          </w:divBdr>
        </w:div>
        <w:div w:id="760683376">
          <w:marLeft w:val="0"/>
          <w:marRight w:val="0"/>
          <w:marTop w:val="0"/>
          <w:marBottom w:val="0"/>
          <w:divBdr>
            <w:top w:val="none" w:sz="0" w:space="0" w:color="auto"/>
            <w:left w:val="none" w:sz="0" w:space="0" w:color="auto"/>
            <w:bottom w:val="none" w:sz="0" w:space="0" w:color="auto"/>
            <w:right w:val="none" w:sz="0" w:space="0" w:color="auto"/>
          </w:divBdr>
        </w:div>
        <w:div w:id="817385807">
          <w:marLeft w:val="0"/>
          <w:marRight w:val="0"/>
          <w:marTop w:val="0"/>
          <w:marBottom w:val="0"/>
          <w:divBdr>
            <w:top w:val="none" w:sz="0" w:space="0" w:color="auto"/>
            <w:left w:val="none" w:sz="0" w:space="0" w:color="auto"/>
            <w:bottom w:val="none" w:sz="0" w:space="0" w:color="auto"/>
            <w:right w:val="none" w:sz="0" w:space="0" w:color="auto"/>
          </w:divBdr>
        </w:div>
        <w:div w:id="1840080035">
          <w:marLeft w:val="0"/>
          <w:marRight w:val="0"/>
          <w:marTop w:val="0"/>
          <w:marBottom w:val="0"/>
          <w:divBdr>
            <w:top w:val="none" w:sz="0" w:space="0" w:color="auto"/>
            <w:left w:val="none" w:sz="0" w:space="0" w:color="auto"/>
            <w:bottom w:val="none" w:sz="0" w:space="0" w:color="auto"/>
            <w:right w:val="none" w:sz="0" w:space="0" w:color="auto"/>
          </w:divBdr>
        </w:div>
        <w:div w:id="1571844505">
          <w:marLeft w:val="0"/>
          <w:marRight w:val="0"/>
          <w:marTop w:val="0"/>
          <w:marBottom w:val="0"/>
          <w:divBdr>
            <w:top w:val="none" w:sz="0" w:space="0" w:color="auto"/>
            <w:left w:val="none" w:sz="0" w:space="0" w:color="auto"/>
            <w:bottom w:val="none" w:sz="0" w:space="0" w:color="auto"/>
            <w:right w:val="none" w:sz="0" w:space="0" w:color="auto"/>
          </w:divBdr>
        </w:div>
        <w:div w:id="715932413">
          <w:marLeft w:val="0"/>
          <w:marRight w:val="0"/>
          <w:marTop w:val="0"/>
          <w:marBottom w:val="0"/>
          <w:divBdr>
            <w:top w:val="none" w:sz="0" w:space="0" w:color="auto"/>
            <w:left w:val="none" w:sz="0" w:space="0" w:color="auto"/>
            <w:bottom w:val="none" w:sz="0" w:space="0" w:color="auto"/>
            <w:right w:val="none" w:sz="0" w:space="0" w:color="auto"/>
          </w:divBdr>
        </w:div>
        <w:div w:id="2121798436">
          <w:marLeft w:val="0"/>
          <w:marRight w:val="0"/>
          <w:marTop w:val="0"/>
          <w:marBottom w:val="0"/>
          <w:divBdr>
            <w:top w:val="none" w:sz="0" w:space="0" w:color="auto"/>
            <w:left w:val="none" w:sz="0" w:space="0" w:color="auto"/>
            <w:bottom w:val="none" w:sz="0" w:space="0" w:color="auto"/>
            <w:right w:val="none" w:sz="0" w:space="0" w:color="auto"/>
          </w:divBdr>
        </w:div>
        <w:div w:id="1576697328">
          <w:marLeft w:val="0"/>
          <w:marRight w:val="0"/>
          <w:marTop w:val="0"/>
          <w:marBottom w:val="0"/>
          <w:divBdr>
            <w:top w:val="none" w:sz="0" w:space="0" w:color="auto"/>
            <w:left w:val="none" w:sz="0" w:space="0" w:color="auto"/>
            <w:bottom w:val="none" w:sz="0" w:space="0" w:color="auto"/>
            <w:right w:val="none" w:sz="0" w:space="0" w:color="auto"/>
          </w:divBdr>
        </w:div>
        <w:div w:id="429930500">
          <w:marLeft w:val="0"/>
          <w:marRight w:val="0"/>
          <w:marTop w:val="0"/>
          <w:marBottom w:val="0"/>
          <w:divBdr>
            <w:top w:val="none" w:sz="0" w:space="0" w:color="auto"/>
            <w:left w:val="none" w:sz="0" w:space="0" w:color="auto"/>
            <w:bottom w:val="none" w:sz="0" w:space="0" w:color="auto"/>
            <w:right w:val="none" w:sz="0" w:space="0" w:color="auto"/>
          </w:divBdr>
        </w:div>
        <w:div w:id="192348380">
          <w:marLeft w:val="0"/>
          <w:marRight w:val="0"/>
          <w:marTop w:val="0"/>
          <w:marBottom w:val="0"/>
          <w:divBdr>
            <w:top w:val="none" w:sz="0" w:space="0" w:color="auto"/>
            <w:left w:val="none" w:sz="0" w:space="0" w:color="auto"/>
            <w:bottom w:val="none" w:sz="0" w:space="0" w:color="auto"/>
            <w:right w:val="none" w:sz="0" w:space="0" w:color="auto"/>
          </w:divBdr>
        </w:div>
        <w:div w:id="36316592">
          <w:marLeft w:val="0"/>
          <w:marRight w:val="0"/>
          <w:marTop w:val="0"/>
          <w:marBottom w:val="0"/>
          <w:divBdr>
            <w:top w:val="none" w:sz="0" w:space="0" w:color="auto"/>
            <w:left w:val="none" w:sz="0" w:space="0" w:color="auto"/>
            <w:bottom w:val="none" w:sz="0" w:space="0" w:color="auto"/>
            <w:right w:val="none" w:sz="0" w:space="0" w:color="auto"/>
          </w:divBdr>
        </w:div>
        <w:div w:id="1621062697">
          <w:marLeft w:val="0"/>
          <w:marRight w:val="0"/>
          <w:marTop w:val="0"/>
          <w:marBottom w:val="0"/>
          <w:divBdr>
            <w:top w:val="none" w:sz="0" w:space="0" w:color="auto"/>
            <w:left w:val="none" w:sz="0" w:space="0" w:color="auto"/>
            <w:bottom w:val="none" w:sz="0" w:space="0" w:color="auto"/>
            <w:right w:val="none" w:sz="0" w:space="0" w:color="auto"/>
          </w:divBdr>
        </w:div>
        <w:div w:id="1629507885">
          <w:marLeft w:val="0"/>
          <w:marRight w:val="0"/>
          <w:marTop w:val="0"/>
          <w:marBottom w:val="0"/>
          <w:divBdr>
            <w:top w:val="none" w:sz="0" w:space="0" w:color="auto"/>
            <w:left w:val="none" w:sz="0" w:space="0" w:color="auto"/>
            <w:bottom w:val="none" w:sz="0" w:space="0" w:color="auto"/>
            <w:right w:val="none" w:sz="0" w:space="0" w:color="auto"/>
          </w:divBdr>
        </w:div>
        <w:div w:id="1010333838">
          <w:marLeft w:val="0"/>
          <w:marRight w:val="0"/>
          <w:marTop w:val="0"/>
          <w:marBottom w:val="0"/>
          <w:divBdr>
            <w:top w:val="none" w:sz="0" w:space="0" w:color="auto"/>
            <w:left w:val="none" w:sz="0" w:space="0" w:color="auto"/>
            <w:bottom w:val="none" w:sz="0" w:space="0" w:color="auto"/>
            <w:right w:val="none" w:sz="0" w:space="0" w:color="auto"/>
          </w:divBdr>
        </w:div>
        <w:div w:id="328215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bel.ee.uwa.edu.au/research/microscope-in-a-needle" TargetMode="External"/><Relationship Id="rId18" Type="http://schemas.openxmlformats.org/officeDocument/2006/relationships/hyperlink" Target="http://obel.ee.uwa.edu.au/people/head-and-adjunct-staff-members/david-sampso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3.%20Projects_Jingbo%20Wang_2016.pdf" TargetMode="External"/><Relationship Id="rId7" Type="http://schemas.openxmlformats.org/officeDocument/2006/relationships/footnotes" Target="footnotes.xml"/><Relationship Id="rId12" Type="http://schemas.openxmlformats.org/officeDocument/2006/relationships/hyperlink" Target="http://obel.ee.uwa.edu.au" TargetMode="External"/><Relationship Id="rId17" Type="http://schemas.openxmlformats.org/officeDocument/2006/relationships/hyperlink" Target="http://obel.ee.uwa.edu.a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obel.ee.uwa.edu.au/research/microscope-in-a-needle" TargetMode="External"/><Relationship Id="rId20" Type="http://schemas.openxmlformats.org/officeDocument/2006/relationships/hyperlink" Target="http://obel.ee.uwa.edu.au/people/head-and-adjunct-staff-members/david-samps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anl.arxiv.org/abs/1609.06445"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obel.ee.uwa.edu.au/people/head-and-adjunct-staff-members/david-sampson" TargetMode="External"/><Relationship Id="rId23" Type="http://schemas.openxmlformats.org/officeDocument/2006/relationships/hyperlink" Target="5.%20Reto%20Dorta%20group%20_internships_Projects_2016.pdf" TargetMode="External"/><Relationship Id="rId10" Type="http://schemas.openxmlformats.org/officeDocument/2006/relationships/hyperlink" Target="http://lanl.arxiv.org/abs/1609.06445" TargetMode="External"/><Relationship Id="rId19" Type="http://schemas.openxmlformats.org/officeDocument/2006/relationships/hyperlink" Target="http://obel.ee.uwa.edu.au" TargetMode="External"/><Relationship Id="rId4" Type="http://schemas.microsoft.com/office/2007/relationships/stylesWithEffects" Target="stylesWithEffects.xml"/><Relationship Id="rId9" Type="http://schemas.openxmlformats.org/officeDocument/2006/relationships/hyperlink" Target="2.%20Projects_Karton_2016.pdf" TargetMode="External"/><Relationship Id="rId14" Type="http://schemas.openxmlformats.org/officeDocument/2006/relationships/hyperlink" Target="http://obel.ee.uwa.edu.au" TargetMode="External"/><Relationship Id="rId22" Type="http://schemas.openxmlformats.org/officeDocument/2006/relationships/hyperlink" Target="4.%20Paul%20Low_Project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772E4-B331-48B2-B579-6FB8B18AE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31</Pages>
  <Words>8089</Words>
  <Characters>46113</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The University of Western Australia</Company>
  <LinksUpToDate>false</LinksUpToDate>
  <CharactersWithSpaces>54094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Jerline Chen</dc:creator>
  <cp:lastModifiedBy>Jerline Chen</cp:lastModifiedBy>
  <cp:revision>29</cp:revision>
  <dcterms:created xsi:type="dcterms:W3CDTF">2017-01-11T06:04:00Z</dcterms:created>
  <dcterms:modified xsi:type="dcterms:W3CDTF">2017-01-12T07:05:00Z</dcterms:modified>
</cp:coreProperties>
</file>