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F7" w:rsidRDefault="00F64AF7" w:rsidP="00F64AF7"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 w:rsidR="00F64AF7" w:rsidRDefault="00F64AF7" w:rsidP="00F64AF7"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 w:rsidR="00F64AF7" w:rsidRDefault="00F64AF7" w:rsidP="00F64AF7"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 w:rsidR="00F64AF7" w:rsidRDefault="00F64AF7" w:rsidP="00F64AF7">
      <w:pPr>
        <w:spacing w:line="500" w:lineRule="exact"/>
        <w:jc w:val="center"/>
        <w:rPr>
          <w:rFonts w:ascii="宋体" w:hAnsi="宋体"/>
          <w:sz w:val="28"/>
          <w:szCs w:val="28"/>
        </w:rPr>
      </w:pPr>
      <w:r w:rsidRPr="00484B87">
        <w:rPr>
          <w:rFonts w:ascii="宋体" w:hAnsi="宋体" w:hint="eastAsia"/>
          <w:sz w:val="28"/>
          <w:szCs w:val="28"/>
        </w:rPr>
        <w:t>教字</w:t>
      </w:r>
      <w:r>
        <w:rPr>
          <w:rFonts w:ascii="宋体" w:hAnsi="宋体" w:hint="eastAsia"/>
          <w:sz w:val="28"/>
          <w:szCs w:val="28"/>
        </w:rPr>
        <w:t>[2019</w:t>
      </w:r>
      <w:r w:rsidRPr="00484B87"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/>
          <w:sz w:val="28"/>
          <w:szCs w:val="28"/>
        </w:rPr>
        <w:t>29</w:t>
      </w:r>
      <w:r w:rsidRPr="00484B87">
        <w:rPr>
          <w:rFonts w:ascii="宋体" w:hAnsi="宋体" w:hint="eastAsia"/>
          <w:sz w:val="28"/>
          <w:szCs w:val="28"/>
        </w:rPr>
        <w:t>号</w:t>
      </w:r>
    </w:p>
    <w:p w:rsidR="00F64AF7" w:rsidRPr="00484B87" w:rsidRDefault="00F64AF7" w:rsidP="00F64AF7">
      <w:pPr>
        <w:spacing w:line="500" w:lineRule="exact"/>
        <w:jc w:val="center"/>
        <w:rPr>
          <w:rFonts w:ascii="宋体" w:hAnsi="宋体" w:hint="eastAsia"/>
          <w:sz w:val="28"/>
          <w:szCs w:val="28"/>
        </w:rPr>
      </w:pPr>
    </w:p>
    <w:p w:rsidR="00F64AF7" w:rsidRPr="00F64AF7" w:rsidRDefault="00F64AF7" w:rsidP="00F64AF7">
      <w:pPr>
        <w:widowControl/>
        <w:shd w:val="clear" w:color="auto" w:fill="FFFFFF"/>
        <w:spacing w:before="240" w:line="645" w:lineRule="atLeast"/>
        <w:ind w:firstLineChars="50" w:firstLine="161"/>
        <w:jc w:val="left"/>
        <w:rPr>
          <w:rFonts w:ascii="黑体" w:eastAsia="黑体" w:hAnsi="黑体"/>
          <w:b/>
          <w:sz w:val="28"/>
          <w:szCs w:val="28"/>
        </w:rPr>
      </w:pPr>
      <w:r w:rsidRPr="00F64AF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中国科学技术大学校教学督导委员会管理</w:t>
      </w:r>
      <w:r w:rsidRPr="00F64AF7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办法</w:t>
      </w:r>
      <w:r w:rsidRPr="00F64AF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（试行）</w:t>
      </w:r>
    </w:p>
    <w:p w:rsidR="00F64AF7" w:rsidRPr="00E70502" w:rsidRDefault="00F64AF7" w:rsidP="00F64AF7"/>
    <w:p w:rsidR="00F64AF7" w:rsidRPr="00F25DA2" w:rsidRDefault="00F64AF7" w:rsidP="00F64AF7">
      <w:pPr>
        <w:pStyle w:val="a3"/>
        <w:widowControl/>
        <w:numPr>
          <w:ilvl w:val="0"/>
          <w:numId w:val="1"/>
        </w:numPr>
        <w:shd w:val="clear" w:color="auto" w:fill="FFFFFF"/>
        <w:spacing w:line="405" w:lineRule="atLeast"/>
        <w:ind w:firstLineChars="0"/>
        <w:jc w:val="center"/>
        <w:rPr>
          <w:rFonts w:ascii="仿宋" w:eastAsia="仿宋" w:hAnsi="仿宋" w:cs="宋体"/>
          <w:b/>
          <w:bCs/>
          <w:kern w:val="36"/>
          <w:sz w:val="28"/>
          <w:szCs w:val="28"/>
        </w:rPr>
      </w:pPr>
      <w:r w:rsidRPr="00FE1796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总</w:t>
      </w:r>
      <w:r w:rsidRPr="00FE1796">
        <w:rPr>
          <w:rFonts w:ascii="仿宋" w:eastAsia="仿宋" w:hAnsi="仿宋" w:cs="宋体"/>
          <w:b/>
          <w:bCs/>
          <w:kern w:val="36"/>
          <w:sz w:val="28"/>
          <w:szCs w:val="28"/>
        </w:rPr>
        <w:t xml:space="preserve"> </w:t>
      </w:r>
      <w:r w:rsidRPr="00FE1796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则</w:t>
      </w:r>
    </w:p>
    <w:p w:rsidR="00F64AF7" w:rsidRPr="00EB1EC1" w:rsidRDefault="00F64AF7" w:rsidP="00F64AF7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  <w:r w:rsidRPr="00EB1EC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第一条</w:t>
      </w: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根据《国家中长期教育改革和发展规划纲要（</w:t>
      </w: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>2010- 2020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年）》关于健全教学质量保障体系的要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求，结合学校教学实际，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制定本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管理办法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F64AF7" w:rsidRPr="00EB1EC1" w:rsidRDefault="00F64AF7" w:rsidP="00F64AF7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  <w:r w:rsidRPr="00F25DA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第二条</w:t>
      </w: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校教学督导委员会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(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以下简称委员会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)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是负责学校教学质量与建设督导工作的专家组织，是学校教学质量保障体系的重要组成部分。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委员会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对教学工作进行检查、督促、指导、评估和提供咨询。</w:t>
      </w:r>
    </w:p>
    <w:p w:rsidR="00F64AF7" w:rsidRDefault="00F64AF7" w:rsidP="00F64AF7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10"/>
          <w:szCs w:val="10"/>
        </w:rPr>
      </w:pP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F25DA2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 </w:t>
      </w:r>
      <w:r w:rsidRPr="00F25DA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第三条</w:t>
      </w: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委员会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工作坚持“以人为本，以督促教，以督促学，以督促管，教学相长，提高质量”的原则，以促进教师教学发展、提高教学质量为最终目标。</w:t>
      </w:r>
    </w:p>
    <w:p w:rsidR="00F64AF7" w:rsidRPr="00F25DA2" w:rsidRDefault="00F64AF7" w:rsidP="00F64AF7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10"/>
          <w:szCs w:val="10"/>
        </w:rPr>
      </w:pPr>
    </w:p>
    <w:p w:rsidR="00F64AF7" w:rsidRPr="00F25DA2" w:rsidRDefault="00F64AF7" w:rsidP="00F64AF7">
      <w:pPr>
        <w:widowControl/>
        <w:shd w:val="clear" w:color="auto" w:fill="FFFFFF"/>
        <w:spacing w:line="360" w:lineRule="auto"/>
        <w:ind w:firstLineChars="1050" w:firstLine="2951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25DA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第二章</w:t>
      </w:r>
      <w:r w:rsidRPr="00F25DA2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</w:t>
      </w:r>
      <w:r w:rsidRPr="00F25DA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组</w:t>
      </w:r>
      <w:r w:rsidRPr="00F25DA2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</w:t>
      </w:r>
      <w:r w:rsidRPr="00F25DA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织</w:t>
      </w:r>
    </w:p>
    <w:p w:rsidR="00F64AF7" w:rsidRPr="00F25DA2" w:rsidRDefault="00F64AF7" w:rsidP="00F64AF7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5DA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第四条</w:t>
      </w:r>
      <w:r w:rsidRPr="00F25DA2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F25DA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委员会设主任</w:t>
      </w:r>
      <w:r w:rsidRPr="00F25DA2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F25DA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人、副主任和督导若干人。</w:t>
      </w:r>
    </w:p>
    <w:p w:rsidR="00F64AF7" w:rsidRDefault="00F64AF7" w:rsidP="00F64AF7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10"/>
          <w:szCs w:val="10"/>
        </w:rPr>
      </w:pPr>
      <w:r w:rsidRPr="00F25DA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第五条</w:t>
      </w:r>
      <w:r w:rsidRPr="00F25DA2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CC33FA">
        <w:rPr>
          <w:rFonts w:ascii="仿宋" w:eastAsia="仿宋" w:hAnsi="仿宋" w:cs="宋体" w:hint="eastAsia"/>
          <w:kern w:val="0"/>
          <w:sz w:val="28"/>
          <w:szCs w:val="28"/>
        </w:rPr>
        <w:t>各学院参照本管理</w:t>
      </w:r>
      <w:r w:rsidRPr="00CC33FA">
        <w:rPr>
          <w:rFonts w:ascii="仿宋" w:eastAsia="仿宋" w:hAnsi="仿宋" w:cs="宋体"/>
          <w:kern w:val="0"/>
          <w:sz w:val="28"/>
          <w:szCs w:val="28"/>
        </w:rPr>
        <w:t>办法</w:t>
      </w:r>
      <w:r w:rsidRPr="00CC33FA">
        <w:rPr>
          <w:rFonts w:ascii="仿宋" w:eastAsia="仿宋" w:hAnsi="仿宋" w:cs="宋体" w:hint="eastAsia"/>
          <w:kern w:val="0"/>
          <w:sz w:val="28"/>
          <w:szCs w:val="28"/>
        </w:rPr>
        <w:t>成立学院教学督导委员会，检查、督导本单位的教学工作，并将本单位督导委员会的督导名单报教务处和研究生院备案。</w:t>
      </w:r>
    </w:p>
    <w:p w:rsidR="00F64AF7" w:rsidRPr="00F25DA2" w:rsidRDefault="00F64AF7" w:rsidP="00F64AF7">
      <w:pPr>
        <w:widowControl/>
        <w:shd w:val="clear" w:color="auto" w:fill="FFFFFF"/>
        <w:spacing w:line="360" w:lineRule="auto"/>
        <w:ind w:firstLineChars="200" w:firstLine="200"/>
        <w:jc w:val="left"/>
        <w:rPr>
          <w:rFonts w:ascii="仿宋" w:eastAsia="仿宋" w:hAnsi="仿宋" w:cs="宋体"/>
          <w:color w:val="000000"/>
          <w:kern w:val="0"/>
          <w:sz w:val="10"/>
          <w:szCs w:val="10"/>
        </w:rPr>
      </w:pPr>
    </w:p>
    <w:p w:rsidR="00F64AF7" w:rsidRPr="00F25DA2" w:rsidRDefault="00F64AF7" w:rsidP="00F64AF7">
      <w:pPr>
        <w:widowControl/>
        <w:shd w:val="clear" w:color="auto" w:fill="FFFFFF"/>
        <w:spacing w:line="360" w:lineRule="auto"/>
        <w:ind w:firstLineChars="950" w:firstLine="2670"/>
        <w:jc w:val="left"/>
        <w:rPr>
          <w:rFonts w:ascii="仿宋" w:eastAsia="仿宋" w:hAnsi="仿宋" w:cs="宋体"/>
          <w:color w:val="000000"/>
          <w:kern w:val="0"/>
          <w:sz w:val="10"/>
          <w:szCs w:val="10"/>
        </w:rPr>
      </w:pPr>
      <w:r w:rsidRPr="00EB1EC1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第三章</w:t>
      </w:r>
      <w:r w:rsidRPr="00EB1EC1">
        <w:rPr>
          <w:rFonts w:ascii="仿宋" w:eastAsia="仿宋" w:hAnsi="仿宋" w:cs="宋体"/>
          <w:b/>
          <w:bCs/>
          <w:kern w:val="36"/>
          <w:sz w:val="28"/>
          <w:szCs w:val="28"/>
        </w:rPr>
        <w:t xml:space="preserve"> </w:t>
      </w:r>
      <w:r w:rsidRPr="00EB1EC1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聘</w:t>
      </w:r>
      <w:r w:rsidRPr="00EB1EC1">
        <w:rPr>
          <w:rFonts w:ascii="仿宋" w:eastAsia="仿宋" w:hAnsi="仿宋" w:cs="宋体"/>
          <w:b/>
          <w:bCs/>
          <w:kern w:val="36"/>
          <w:sz w:val="28"/>
          <w:szCs w:val="28"/>
        </w:rPr>
        <w:t xml:space="preserve"> </w:t>
      </w:r>
      <w:r w:rsidRPr="00EB1EC1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任</w:t>
      </w:r>
    </w:p>
    <w:p w:rsidR="00F64AF7" w:rsidRPr="00EB1EC1" w:rsidRDefault="00F64AF7" w:rsidP="00F64AF7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1EC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六</w:t>
      </w:r>
      <w:r w:rsidRPr="00EB1EC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条</w:t>
      </w:r>
      <w:r w:rsidRPr="00EB1EC1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</w:t>
      </w:r>
      <w:r w:rsidRPr="00CC33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</w:t>
      </w:r>
      <w:r w:rsidRPr="00CC33FA">
        <w:rPr>
          <w:rFonts w:ascii="仿宋" w:eastAsia="仿宋" w:hAnsi="仿宋" w:cs="宋体"/>
          <w:color w:val="000000"/>
          <w:kern w:val="0"/>
          <w:sz w:val="28"/>
          <w:szCs w:val="28"/>
        </w:rPr>
        <w:t>督导</w:t>
      </w:r>
      <w:r w:rsidRPr="00CC33FA">
        <w:rPr>
          <w:rFonts w:ascii="仿宋" w:eastAsia="仿宋" w:hAnsi="仿宋" w:cs="宋体" w:hint="eastAsia"/>
          <w:kern w:val="0"/>
          <w:sz w:val="28"/>
          <w:szCs w:val="28"/>
        </w:rPr>
        <w:t>委员会的督导</w:t>
      </w:r>
      <w:r>
        <w:rPr>
          <w:rFonts w:ascii="仿宋" w:eastAsia="仿宋" w:hAnsi="仿宋" w:cs="宋体" w:hint="eastAsia"/>
          <w:kern w:val="0"/>
          <w:sz w:val="28"/>
          <w:szCs w:val="28"/>
        </w:rPr>
        <w:t>由</w:t>
      </w:r>
      <w:r>
        <w:rPr>
          <w:rFonts w:ascii="仿宋" w:eastAsia="仿宋" w:hAnsi="仿宋" w:cs="宋体"/>
          <w:kern w:val="0"/>
          <w:sz w:val="28"/>
          <w:szCs w:val="28"/>
        </w:rPr>
        <w:t>本校教员出任，</w:t>
      </w:r>
      <w:r w:rsidRPr="00CC33FA">
        <w:rPr>
          <w:rFonts w:ascii="仿宋" w:eastAsia="仿宋" w:hAnsi="仿宋" w:cs="宋体" w:hint="eastAsia"/>
          <w:kern w:val="0"/>
          <w:sz w:val="28"/>
          <w:szCs w:val="28"/>
        </w:rPr>
        <w:t>应当符合下列基本条件：</w:t>
      </w:r>
    </w:p>
    <w:p w:rsidR="00F64AF7" w:rsidRPr="00EB1EC1" w:rsidRDefault="00F64AF7" w:rsidP="00F64AF7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（一）坚持党的基本路线，热爱教育事业，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坚持原则，办事公道，责任心强，廉洁自律；</w:t>
      </w:r>
    </w:p>
    <w:p w:rsidR="00F64AF7" w:rsidRPr="00EB1EC1" w:rsidRDefault="00F64AF7" w:rsidP="00F64AF7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熟悉国家教育方针政策和高等教育的教学规律，了解高校教改动态，具有先进的教育思想和理念；</w:t>
      </w:r>
    </w:p>
    <w:p w:rsidR="00F64AF7" w:rsidRDefault="00F64AF7" w:rsidP="00F64AF7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/>
          <w:sz w:val="28"/>
          <w:szCs w:val="28"/>
        </w:rPr>
      </w:pP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长期从事教学或教学管理工作，熟悉教学规律，教学经验丰富，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原则上具有正高级职称；</w:t>
      </w:r>
    </w:p>
    <w:p w:rsidR="00F64AF7" w:rsidRPr="00CC33FA" w:rsidRDefault="00F64AF7" w:rsidP="00F64AF7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年龄原则上不得超过</w:t>
      </w: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>70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周岁，</w:t>
      </w:r>
      <w:r>
        <w:rPr>
          <w:rFonts w:ascii="仿宋" w:eastAsia="仿宋" w:hAnsi="仿宋" w:hint="eastAsia"/>
          <w:sz w:val="28"/>
          <w:szCs w:val="28"/>
        </w:rPr>
        <w:t>身体健康，在</w:t>
      </w:r>
      <w:r w:rsidRPr="00EB1EC1">
        <w:rPr>
          <w:rFonts w:ascii="仿宋" w:eastAsia="仿宋" w:hAnsi="仿宋" w:hint="eastAsia"/>
          <w:sz w:val="28"/>
          <w:szCs w:val="28"/>
        </w:rPr>
        <w:t>时间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B1EC1">
        <w:rPr>
          <w:rFonts w:ascii="仿宋" w:eastAsia="仿宋" w:hAnsi="仿宋" w:hint="eastAsia"/>
          <w:sz w:val="28"/>
          <w:szCs w:val="28"/>
        </w:rPr>
        <w:t>精力</w:t>
      </w:r>
      <w:r>
        <w:rPr>
          <w:rFonts w:ascii="仿宋" w:eastAsia="仿宋" w:hAnsi="仿宋" w:hint="eastAsia"/>
          <w:sz w:val="28"/>
          <w:szCs w:val="28"/>
        </w:rPr>
        <w:t>等方面</w:t>
      </w:r>
      <w:r>
        <w:rPr>
          <w:rFonts w:ascii="仿宋" w:eastAsia="仿宋" w:hAnsi="仿宋"/>
          <w:sz w:val="28"/>
          <w:szCs w:val="28"/>
        </w:rPr>
        <w:t>胜任</w:t>
      </w:r>
      <w:r>
        <w:rPr>
          <w:rFonts w:ascii="仿宋" w:eastAsia="仿宋" w:hAnsi="仿宋" w:hint="eastAsia"/>
          <w:sz w:val="28"/>
          <w:szCs w:val="28"/>
        </w:rPr>
        <w:t>教学督导工作。</w:t>
      </w:r>
    </w:p>
    <w:p w:rsidR="00F64AF7" w:rsidRPr="00EB1EC1" w:rsidRDefault="00F64AF7" w:rsidP="00F64AF7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1EC1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  </w:t>
      </w:r>
      <w:r w:rsidRPr="00EB1EC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七</w:t>
      </w:r>
      <w:r w:rsidRPr="00EB1EC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条</w:t>
      </w:r>
      <w:r w:rsidRPr="00EB1EC1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委员会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的督导实行聘任制，每届任期</w:t>
      </w: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年，督导根据身体和工作情况可连续聘任。</w:t>
      </w:r>
    </w:p>
    <w:p w:rsidR="00F64AF7" w:rsidRPr="00EB1EC1" w:rsidRDefault="00F64AF7" w:rsidP="00F64AF7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1EC1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  </w:t>
      </w:r>
      <w:r w:rsidRPr="00EB1EC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八</w:t>
      </w:r>
      <w:r w:rsidRPr="00EB1EC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条</w:t>
      </w: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督导聘任坚持在职人员和退休人员相结合的原则，经学院推荐，</w:t>
      </w:r>
      <w:r w:rsidRPr="00EB1EC1">
        <w:rPr>
          <w:rFonts w:ascii="仿宋" w:eastAsia="仿宋" w:hAnsi="仿宋" w:cs="宋体" w:hint="eastAsia"/>
          <w:kern w:val="0"/>
          <w:sz w:val="28"/>
          <w:szCs w:val="28"/>
        </w:rPr>
        <w:t>教务处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和研究生院组织资格审查，由学校聘任。</w:t>
      </w:r>
    </w:p>
    <w:p w:rsidR="00F64AF7" w:rsidRPr="00EB1EC1" w:rsidRDefault="00F64AF7" w:rsidP="00F64AF7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1EC1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  </w:t>
      </w:r>
      <w:r w:rsidRPr="00EB1EC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九</w:t>
      </w:r>
      <w:r w:rsidRPr="00EB1EC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条</w:t>
      </w:r>
      <w:r w:rsidRPr="00EB1EC1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督导有下列情形之一的，学校对其解聘：</w:t>
      </w:r>
    </w:p>
    <w:p w:rsidR="00F64AF7" w:rsidRPr="00EB1EC1" w:rsidRDefault="00F64AF7" w:rsidP="00F64AF7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（一）不履行督导职责的；</w:t>
      </w:r>
    </w:p>
    <w:p w:rsidR="00F64AF7" w:rsidRPr="00EB1EC1" w:rsidRDefault="00F64AF7" w:rsidP="00F64AF7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（二）在督导活动中造成不良影响的；</w:t>
      </w:r>
    </w:p>
    <w:p w:rsidR="00F64AF7" w:rsidRDefault="00F64AF7" w:rsidP="00F64AF7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color w:val="000000"/>
          <w:kern w:val="0"/>
          <w:sz w:val="10"/>
          <w:szCs w:val="10"/>
        </w:rPr>
      </w:pP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（三）受到行政处分、刑事处罚的。</w:t>
      </w:r>
    </w:p>
    <w:p w:rsidR="00F64AF7" w:rsidRPr="00F25DA2" w:rsidRDefault="00F64AF7" w:rsidP="00F64AF7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10"/>
          <w:szCs w:val="10"/>
        </w:rPr>
        <w:t xml:space="preserve">   </w:t>
      </w:r>
      <w:r w:rsidRPr="00EB1EC1">
        <w:rPr>
          <w:rFonts w:ascii="仿宋" w:eastAsia="仿宋" w:hAnsi="仿宋" w:cs="宋体"/>
          <w:b/>
          <w:bCs/>
          <w:kern w:val="36"/>
          <w:sz w:val="28"/>
          <w:szCs w:val="28"/>
        </w:rPr>
        <w:t xml:space="preserve"> </w:t>
      </w:r>
    </w:p>
    <w:p w:rsidR="00F64AF7" w:rsidRPr="00EB1EC1" w:rsidRDefault="00F64AF7" w:rsidP="00F64AF7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b/>
          <w:bCs/>
          <w:kern w:val="36"/>
          <w:sz w:val="28"/>
          <w:szCs w:val="28"/>
        </w:rPr>
      </w:pPr>
      <w:r w:rsidRPr="00EB1EC1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第四章</w:t>
      </w:r>
      <w:r w:rsidRPr="00EB1EC1">
        <w:rPr>
          <w:rFonts w:ascii="仿宋" w:eastAsia="仿宋" w:hAnsi="仿宋" w:cs="宋体"/>
          <w:b/>
          <w:bCs/>
          <w:kern w:val="36"/>
          <w:sz w:val="28"/>
          <w:szCs w:val="28"/>
        </w:rPr>
        <w:t xml:space="preserve"> </w:t>
      </w:r>
      <w:r w:rsidRPr="00EB1EC1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职责</w:t>
      </w:r>
    </w:p>
    <w:p w:rsidR="00F64AF7" w:rsidRPr="00EB1EC1" w:rsidRDefault="00F64AF7" w:rsidP="00F64AF7">
      <w:p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1EC1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  </w:t>
      </w:r>
      <w:r w:rsidRPr="00EB1EC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第十条</w:t>
      </w:r>
      <w:r w:rsidRPr="00EB1EC1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委员会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的督导主要职责有：</w:t>
      </w:r>
    </w:p>
    <w:p w:rsidR="00F64AF7" w:rsidRPr="00EB1EC1" w:rsidRDefault="00F64AF7" w:rsidP="00F64AF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EB1EC1">
        <w:rPr>
          <w:rFonts w:ascii="仿宋" w:eastAsia="仿宋" w:hAnsi="仿宋" w:hint="eastAsia"/>
          <w:sz w:val="28"/>
          <w:szCs w:val="28"/>
        </w:rPr>
        <w:t>有计划地深入教学第一线，收集有关校风、教风、学风和教学管理</w:t>
      </w:r>
      <w:r w:rsidRPr="00CC33FA">
        <w:rPr>
          <w:rFonts w:ascii="仿宋" w:eastAsia="仿宋" w:hAnsi="仿宋" w:hint="eastAsia"/>
          <w:sz w:val="28"/>
          <w:szCs w:val="28"/>
        </w:rPr>
        <w:t>等方面的意见，检查发现影响教学质量的各方面问题</w:t>
      </w:r>
      <w:r w:rsidRPr="00EB1EC1">
        <w:rPr>
          <w:rFonts w:ascii="仿宋" w:eastAsia="仿宋" w:hAnsi="仿宋" w:hint="eastAsia"/>
          <w:sz w:val="28"/>
          <w:szCs w:val="28"/>
        </w:rPr>
        <w:t>，及时向学校主管部门提出相关意见和建议；</w:t>
      </w:r>
    </w:p>
    <w:p w:rsidR="00F64AF7" w:rsidRPr="00EB1EC1" w:rsidRDefault="00F64AF7" w:rsidP="00F64AF7">
      <w:pPr>
        <w:spacing w:line="360" w:lineRule="auto"/>
        <w:ind w:leftChars="1" w:left="2" w:firstLineChars="200" w:firstLine="560"/>
        <w:rPr>
          <w:rFonts w:ascii="仿宋" w:eastAsia="仿宋" w:hAnsi="仿宋"/>
          <w:sz w:val="28"/>
          <w:szCs w:val="28"/>
        </w:rPr>
      </w:pP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</w:t>
      </w: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EB1EC1">
        <w:rPr>
          <w:rFonts w:ascii="仿宋" w:eastAsia="仿宋" w:hAnsi="仿宋" w:hint="eastAsia"/>
          <w:sz w:val="28"/>
          <w:szCs w:val="28"/>
        </w:rPr>
        <w:t>开展教学巡视，对课堂教学、实验教学、实习教学等教学环节的工作情况进行检查和评估，并及时向有关院系及相关职能部门反馈信息；</w:t>
      </w:r>
    </w:p>
    <w:p w:rsidR="00F64AF7" w:rsidRPr="00EB1EC1" w:rsidRDefault="00F64AF7" w:rsidP="00F64AF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</w:t>
      </w: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EB1EC1">
        <w:rPr>
          <w:rFonts w:ascii="仿宋" w:eastAsia="仿宋" w:hAnsi="仿宋" w:hint="eastAsia"/>
          <w:sz w:val="28"/>
          <w:szCs w:val="28"/>
        </w:rPr>
        <w:t>针对学校关注的重要教学改革和建设工作进行理论和实证性研究，为</w:t>
      </w:r>
      <w:r w:rsidRPr="000D08F6">
        <w:rPr>
          <w:rFonts w:ascii="仿宋" w:eastAsia="仿宋" w:hAnsi="仿宋" w:hint="eastAsia"/>
          <w:sz w:val="28"/>
          <w:szCs w:val="28"/>
        </w:rPr>
        <w:t>学校各级领导提</w:t>
      </w:r>
      <w:r w:rsidRPr="00EB1EC1">
        <w:rPr>
          <w:rFonts w:ascii="仿宋" w:eastAsia="仿宋" w:hAnsi="仿宋" w:hint="eastAsia"/>
          <w:sz w:val="28"/>
          <w:szCs w:val="28"/>
        </w:rPr>
        <w:t>供决策依据；</w:t>
      </w:r>
    </w:p>
    <w:p w:rsidR="00F64AF7" w:rsidRPr="00EB1EC1" w:rsidRDefault="00F64AF7" w:rsidP="00F64AF7">
      <w:pPr>
        <w:spacing w:line="360" w:lineRule="auto"/>
        <w:ind w:leftChars="1" w:left="2" w:firstLineChars="200" w:firstLine="560"/>
        <w:rPr>
          <w:rFonts w:ascii="仿宋" w:eastAsia="仿宋" w:hAnsi="仿宋"/>
          <w:sz w:val="28"/>
          <w:szCs w:val="28"/>
        </w:rPr>
      </w:pP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（四）</w:t>
      </w: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EB1EC1">
        <w:rPr>
          <w:rFonts w:ascii="仿宋" w:eastAsia="仿宋" w:hAnsi="仿宋" w:hint="eastAsia"/>
          <w:sz w:val="28"/>
          <w:szCs w:val="28"/>
        </w:rPr>
        <w:t>深入院系开展调查研究，总结推广好的教学工作经验，反馈教师、学生和学院领导对教学管理工作的意见和建议</w:t>
      </w:r>
      <w:r w:rsidRPr="00EB1EC1">
        <w:rPr>
          <w:rFonts w:ascii="仿宋" w:eastAsia="仿宋" w:hAnsi="仿宋"/>
          <w:sz w:val="28"/>
          <w:szCs w:val="28"/>
        </w:rPr>
        <w:t>,</w:t>
      </w:r>
      <w:r w:rsidRPr="00EB1EC1">
        <w:rPr>
          <w:rFonts w:ascii="仿宋" w:eastAsia="仿宋" w:hAnsi="仿宋" w:hint="eastAsia"/>
          <w:sz w:val="28"/>
          <w:szCs w:val="28"/>
        </w:rPr>
        <w:t>负责联系并指导院教学督导委员会的工作；</w:t>
      </w:r>
    </w:p>
    <w:p w:rsidR="00F64AF7" w:rsidRDefault="00F64AF7" w:rsidP="00F64AF7">
      <w:pPr>
        <w:spacing w:line="360" w:lineRule="auto"/>
        <w:ind w:firstLineChars="200" w:firstLine="560"/>
        <w:rPr>
          <w:rFonts w:ascii="仿宋" w:eastAsia="仿宋" w:hAnsi="仿宋"/>
          <w:sz w:val="10"/>
          <w:szCs w:val="10"/>
        </w:rPr>
      </w:pP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（五）</w:t>
      </w: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EB1EC1">
        <w:rPr>
          <w:rFonts w:ascii="仿宋" w:eastAsia="仿宋" w:hAnsi="仿宋" w:hint="eastAsia"/>
          <w:sz w:val="28"/>
          <w:szCs w:val="28"/>
        </w:rPr>
        <w:t>按照学校的安排</w:t>
      </w:r>
      <w:r w:rsidRPr="00EB1EC1">
        <w:rPr>
          <w:rFonts w:ascii="仿宋" w:eastAsia="仿宋" w:hAnsi="仿宋"/>
          <w:sz w:val="28"/>
          <w:szCs w:val="28"/>
        </w:rPr>
        <w:t>,</w:t>
      </w:r>
      <w:r w:rsidRPr="00EB1EC1">
        <w:rPr>
          <w:rFonts w:ascii="仿宋" w:eastAsia="仿宋" w:hAnsi="仿宋" w:hint="eastAsia"/>
          <w:sz w:val="28"/>
          <w:szCs w:val="28"/>
        </w:rPr>
        <w:t>参加与教学督导有关的临时性工作。</w:t>
      </w:r>
    </w:p>
    <w:p w:rsidR="00F64AF7" w:rsidRPr="00F25DA2" w:rsidRDefault="00F64AF7" w:rsidP="00F64AF7">
      <w:pPr>
        <w:spacing w:line="360" w:lineRule="auto"/>
        <w:ind w:firstLineChars="200" w:firstLine="200"/>
        <w:rPr>
          <w:rFonts w:ascii="仿宋" w:eastAsia="仿宋" w:hAnsi="仿宋"/>
          <w:sz w:val="10"/>
          <w:szCs w:val="10"/>
        </w:rPr>
      </w:pPr>
    </w:p>
    <w:p w:rsidR="00F64AF7" w:rsidRPr="00EB1EC1" w:rsidRDefault="00F64AF7" w:rsidP="00F64AF7">
      <w:pPr>
        <w:spacing w:line="360" w:lineRule="auto"/>
        <w:ind w:firstLineChars="1250" w:firstLine="3514"/>
        <w:rPr>
          <w:rFonts w:ascii="仿宋" w:eastAsia="仿宋" w:hAnsi="仿宋" w:cs="宋体"/>
          <w:b/>
          <w:bCs/>
          <w:kern w:val="36"/>
          <w:sz w:val="28"/>
          <w:szCs w:val="28"/>
        </w:rPr>
      </w:pPr>
      <w:r w:rsidRPr="00EB1EC1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第五章</w:t>
      </w:r>
      <w:r w:rsidRPr="00EB1EC1">
        <w:rPr>
          <w:rFonts w:ascii="仿宋" w:eastAsia="仿宋" w:hAnsi="仿宋" w:cs="宋体"/>
          <w:b/>
          <w:bCs/>
          <w:kern w:val="36"/>
          <w:sz w:val="28"/>
          <w:szCs w:val="28"/>
        </w:rPr>
        <w:t xml:space="preserve"> </w:t>
      </w:r>
      <w:r w:rsidRPr="00EB1EC1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附</w:t>
      </w:r>
      <w:r w:rsidRPr="00EB1EC1">
        <w:rPr>
          <w:rFonts w:ascii="仿宋" w:eastAsia="仿宋" w:hAnsi="仿宋" w:cs="宋体"/>
          <w:b/>
          <w:bCs/>
          <w:kern w:val="36"/>
          <w:sz w:val="28"/>
          <w:szCs w:val="28"/>
        </w:rPr>
        <w:t xml:space="preserve"> </w:t>
      </w:r>
      <w:r w:rsidRPr="00EB1EC1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则</w:t>
      </w:r>
    </w:p>
    <w:p w:rsidR="00F64AF7" w:rsidRPr="00EB1EC1" w:rsidRDefault="00F64AF7" w:rsidP="00F64AF7">
      <w:pPr>
        <w:widowControl/>
        <w:shd w:val="clear" w:color="auto" w:fill="FFFFFF"/>
        <w:spacing w:line="360" w:lineRule="auto"/>
        <w:ind w:firstLineChars="250" w:firstLine="703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第十一</w:t>
      </w:r>
      <w:r w:rsidRPr="00EB1EC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条</w:t>
      </w:r>
      <w:r w:rsidRPr="00EB1EC1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委员会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提供必要的条件和经费，保证委员会工作正常开展，发放督导酬金。</w:t>
      </w:r>
    </w:p>
    <w:p w:rsidR="00F64AF7" w:rsidRDefault="00F64AF7" w:rsidP="00F64AF7">
      <w:pPr>
        <w:ind w:firstLineChars="250" w:firstLine="703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第十二</w:t>
      </w:r>
      <w:r w:rsidRPr="00EB1EC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条</w:t>
      </w:r>
      <w:r w:rsidRPr="00EB1EC1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本管理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办法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经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核准自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发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布之日起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实施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，由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教务处和研究生院</w:t>
      </w:r>
      <w:r w:rsidRPr="00EB1E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负责解释。</w:t>
      </w:r>
    </w:p>
    <w:p w:rsidR="00A13BE2" w:rsidRPr="00F64AF7" w:rsidRDefault="00A13BE2"/>
    <w:sectPr w:rsidR="00A13BE2" w:rsidRPr="00F6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86B70"/>
    <w:multiLevelType w:val="hybridMultilevel"/>
    <w:tmpl w:val="128A937E"/>
    <w:lvl w:ilvl="0" w:tplc="5FD83B16">
      <w:start w:val="1"/>
      <w:numFmt w:val="japaneseCounting"/>
      <w:lvlText w:val="第%1章"/>
      <w:lvlJc w:val="left"/>
      <w:pPr>
        <w:ind w:left="1020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F7"/>
    <w:rsid w:val="00A13BE2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40CD7-FEEA-4861-A79C-606B3B75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4A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2019-12-19T07:45:00Z</dcterms:created>
  <dcterms:modified xsi:type="dcterms:W3CDTF">2019-12-19T07:47:00Z</dcterms:modified>
</cp:coreProperties>
</file>