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4" w:rsidRDefault="00BB3B61">
      <w:pPr>
        <w:pStyle w:val="1"/>
        <w:spacing w:before="240" w:after="156" w:line="276" w:lineRule="auto"/>
      </w:pPr>
      <w:bookmarkStart w:id="0" w:name="_Toc2948517"/>
      <w:bookmarkStart w:id="1" w:name="_Toc523926162"/>
      <w:r>
        <w:rPr>
          <w:rFonts w:hint="eastAsia"/>
        </w:rPr>
        <w:t>学生</w:t>
      </w:r>
      <w:r>
        <w:t>功能操作指南</w:t>
      </w:r>
      <w:bookmarkEnd w:id="0"/>
      <w:bookmarkEnd w:id="1"/>
    </w:p>
    <w:p w:rsidR="00623D74" w:rsidRDefault="00BB3B61">
      <w:pPr>
        <w:pStyle w:val="2"/>
      </w:pPr>
      <w:bookmarkStart w:id="2" w:name="_Toc523926163"/>
      <w:bookmarkStart w:id="3" w:name="_Toc2948518"/>
      <w:r>
        <w:rPr>
          <w:rFonts w:hint="eastAsia"/>
        </w:rPr>
        <w:t>学生</w:t>
      </w:r>
      <w:r>
        <w:t>登录和</w:t>
      </w:r>
      <w:r>
        <w:rPr>
          <w:rFonts w:hint="eastAsia"/>
        </w:rPr>
        <w:t>用户设置</w:t>
      </w:r>
      <w:bookmarkEnd w:id="2"/>
      <w:bookmarkEnd w:id="3"/>
    </w:p>
    <w:p w:rsidR="00623D74" w:rsidRDefault="00BB3B61">
      <w:pPr>
        <w:pStyle w:val="2"/>
        <w:numPr>
          <w:ilvl w:val="0"/>
          <w:numId w:val="1"/>
        </w:numPr>
        <w:rPr>
          <w:sz w:val="28"/>
          <w:szCs w:val="36"/>
        </w:rPr>
      </w:pPr>
      <w:bookmarkStart w:id="4" w:name="_Toc523325235"/>
      <w:bookmarkStart w:id="5" w:name="_Toc13223"/>
      <w:bookmarkStart w:id="6" w:name="_Toc13085764"/>
      <w:bookmarkStart w:id="7" w:name="_Toc2948522"/>
      <w:bookmarkStart w:id="8" w:name="_Toc523926167"/>
      <w:r>
        <w:rPr>
          <w:rFonts w:hint="eastAsia"/>
          <w:sz w:val="28"/>
          <w:szCs w:val="36"/>
        </w:rPr>
        <w:t>学生</w:t>
      </w:r>
      <w:r>
        <w:rPr>
          <w:sz w:val="28"/>
          <w:szCs w:val="36"/>
        </w:rPr>
        <w:t>登录和</w:t>
      </w:r>
      <w:bookmarkEnd w:id="4"/>
      <w:r>
        <w:rPr>
          <w:rFonts w:hint="eastAsia"/>
          <w:sz w:val="28"/>
          <w:szCs w:val="36"/>
        </w:rPr>
        <w:t>用户</w:t>
      </w:r>
      <w:r>
        <w:rPr>
          <w:sz w:val="28"/>
          <w:szCs w:val="36"/>
        </w:rPr>
        <w:t>设置</w:t>
      </w:r>
      <w:bookmarkEnd w:id="5"/>
      <w:bookmarkEnd w:id="6"/>
    </w:p>
    <w:p w:rsidR="00623D74" w:rsidRDefault="00BB3B6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步：打开系统登录页面</w:t>
      </w:r>
      <w:r>
        <w:rPr>
          <w:rFonts w:hint="eastAsia"/>
          <w:color w:val="303030"/>
        </w:rPr>
        <w:t>: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http://ustc.co.cnki.net/  </w:t>
      </w:r>
    </w:p>
    <w:p w:rsidR="00623D74" w:rsidRDefault="00BB3B6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步：输入账号密码，登录系统（选“学生”类型）</w:t>
      </w:r>
      <w:r>
        <w:rPr>
          <w:color w:val="303030"/>
        </w:rPr>
        <w:t xml:space="preserve"> </w:t>
      </w:r>
    </w:p>
    <w:p w:rsidR="00623D74" w:rsidRDefault="00BB3B61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114300" distR="114300">
            <wp:extent cx="5695950" cy="309118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74" w:rsidRDefault="00BB3B61">
      <w:pPr>
        <w:pStyle w:val="3"/>
        <w:numPr>
          <w:ilvl w:val="0"/>
          <w:numId w:val="2"/>
        </w:numPr>
        <w:spacing w:before="120" w:after="120"/>
      </w:pPr>
      <w:bookmarkStart w:id="9" w:name="_Toc2948520"/>
      <w:bookmarkStart w:id="10" w:name="_Toc523926165"/>
      <w:r>
        <w:t>首次登录强制修改密码</w:t>
      </w:r>
      <w:bookmarkEnd w:id="9"/>
      <w:bookmarkEnd w:id="10"/>
      <w:r>
        <w:rPr>
          <w:color w:val="FF0000"/>
        </w:rPr>
        <w:t>（初始账号密码均为</w:t>
      </w:r>
      <w:r>
        <w:rPr>
          <w:rFonts w:hint="eastAsia"/>
          <w:color w:val="FF0000"/>
        </w:rPr>
        <w:t>学</w:t>
      </w:r>
      <w:r>
        <w:rPr>
          <w:color w:val="FF0000"/>
        </w:rPr>
        <w:t>号，请及时登录修改密码）</w:t>
      </w:r>
    </w:p>
    <w:p w:rsidR="00623D74" w:rsidRDefault="00BB3B6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:rsidR="00623D74" w:rsidRDefault="00BB3B6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</w:t>
      </w:r>
      <w:r>
        <w:rPr>
          <w:color w:val="303030"/>
        </w:rPr>
        <w:t>系统强制</w:t>
      </w:r>
      <w:r>
        <w:rPr>
          <w:rFonts w:hint="eastAsia"/>
          <w:color w:val="303030"/>
        </w:rPr>
        <w:t>修改密码（须与初始密码不同），成功后会自动退出系统</w:t>
      </w:r>
    </w:p>
    <w:p w:rsidR="00623D74" w:rsidRDefault="00BB3B6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  <w:r>
        <w:rPr>
          <w:color w:val="303030"/>
        </w:rPr>
        <w:t>，绑定手机号（可用于找回密码）</w:t>
      </w:r>
    </w:p>
    <w:p w:rsidR="00623D74" w:rsidRDefault="00BB3B61">
      <w:pPr>
        <w:pStyle w:val="a7"/>
        <w:numPr>
          <w:ilvl w:val="0"/>
          <w:numId w:val="3"/>
        </w:numPr>
        <w:tabs>
          <w:tab w:val="left" w:pos="1092"/>
        </w:tabs>
        <w:spacing w:before="70" w:line="297" w:lineRule="auto"/>
        <w:ind w:right="3656"/>
        <w:rPr>
          <w:rFonts w:ascii="宋体" w:eastAsia="宋体"/>
        </w:rPr>
      </w:pPr>
      <w:r>
        <w:rPr>
          <w:rFonts w:ascii="宋体" w:eastAsia="宋体" w:hint="eastAsia"/>
          <w:b/>
        </w:rPr>
        <w:t>绑定微信</w:t>
      </w:r>
    </w:p>
    <w:p w:rsidR="00623D74" w:rsidRDefault="00BB3B61">
      <w:pPr>
        <w:tabs>
          <w:tab w:val="left" w:pos="1092"/>
        </w:tabs>
        <w:spacing w:before="70" w:line="297" w:lineRule="auto"/>
        <w:ind w:right="3656" w:firstLineChars="200" w:firstLine="366"/>
        <w:rPr>
          <w:rFonts w:ascii="宋体" w:eastAsia="宋体"/>
        </w:rPr>
      </w:pPr>
      <w:r>
        <w:rPr>
          <w:rFonts w:ascii="宋体" w:eastAsia="宋体" w:hint="eastAsia"/>
          <w:b/>
          <w:spacing w:val="-14"/>
        </w:rPr>
        <w:t xml:space="preserve"> </w:t>
      </w:r>
      <w:r>
        <w:rPr>
          <w:rFonts w:ascii="宋体" w:eastAsia="宋体" w:hint="eastAsia"/>
          <w:color w:val="2F2F2F"/>
          <w:spacing w:val="-3"/>
        </w:rPr>
        <w:t>使用账号密码登录成功后：</w:t>
      </w:r>
    </w:p>
    <w:p w:rsidR="00623D74" w:rsidRDefault="00BB3B61">
      <w:pPr>
        <w:pStyle w:val="a3"/>
        <w:spacing w:before="24"/>
        <w:ind w:left="0" w:firstLineChars="200" w:firstLine="420"/>
      </w:pPr>
      <w:r>
        <w:rPr>
          <w:color w:val="FF0000"/>
        </w:rPr>
        <w:t>★</w:t>
      </w:r>
      <w:r>
        <w:rPr>
          <w:color w:val="2F2F2F"/>
        </w:rPr>
        <w:t>第</w:t>
      </w:r>
      <w:r>
        <w:rPr>
          <w:color w:val="2F2F2F"/>
          <w:spacing w:val="-53"/>
        </w:rPr>
        <w:t xml:space="preserve"> </w:t>
      </w:r>
      <w:r>
        <w:rPr>
          <w:rFonts w:ascii="Times New Roman" w:eastAsia="Times New Roman" w:hAnsi="Times New Roman"/>
          <w:color w:val="2F2F2F"/>
        </w:rPr>
        <w:t>1</w:t>
      </w:r>
      <w:r>
        <w:rPr>
          <w:rFonts w:ascii="Times New Roman" w:eastAsia="Times New Roman" w:hAnsi="Times New Roman"/>
          <w:color w:val="2F2F2F"/>
          <w:spacing w:val="-3"/>
        </w:rPr>
        <w:t xml:space="preserve"> </w:t>
      </w:r>
      <w:r>
        <w:rPr>
          <w:color w:val="2F2F2F"/>
          <w:spacing w:val="-11"/>
        </w:rPr>
        <w:t>步：点击右上角的</w:t>
      </w:r>
      <w:r>
        <w:rPr>
          <w:color w:val="2F2F2F"/>
          <w:spacing w:val="-11"/>
        </w:rPr>
        <w:t>“</w:t>
      </w:r>
      <w:r>
        <w:rPr>
          <w:color w:val="2F2F2F"/>
          <w:spacing w:val="-11"/>
        </w:rPr>
        <w:t>绑定微信</w:t>
      </w:r>
      <w:r>
        <w:rPr>
          <w:color w:val="2F2F2F"/>
          <w:spacing w:val="-11"/>
        </w:rPr>
        <w:t>”</w:t>
      </w:r>
      <w:r>
        <w:rPr>
          <w:color w:val="2F2F2F"/>
          <w:spacing w:val="-11"/>
        </w:rPr>
        <w:t>，打开绑定页面。</w:t>
      </w:r>
    </w:p>
    <w:p w:rsidR="00623D74" w:rsidRDefault="00BB3B61">
      <w:pPr>
        <w:pStyle w:val="a3"/>
        <w:spacing w:before="91"/>
        <w:ind w:left="0" w:firstLineChars="200" w:firstLine="420"/>
      </w:pPr>
      <w:r>
        <w:rPr>
          <w:color w:val="FF0000"/>
        </w:rPr>
        <w:t>★</w:t>
      </w:r>
      <w:r>
        <w:rPr>
          <w:color w:val="2F2F2F"/>
        </w:rPr>
        <w:t>第</w:t>
      </w:r>
      <w:r>
        <w:rPr>
          <w:rFonts w:hint="eastAsia"/>
          <w:color w:val="2F2F2F"/>
        </w:rPr>
        <w:t>2</w:t>
      </w:r>
      <w:r>
        <w:rPr>
          <w:rFonts w:ascii="Times New Roman" w:eastAsia="Times New Roman" w:hAnsi="Times New Roman"/>
          <w:color w:val="2F2F2F"/>
        </w:rPr>
        <w:t xml:space="preserve"> </w:t>
      </w:r>
      <w:r>
        <w:rPr>
          <w:color w:val="2F2F2F"/>
        </w:rPr>
        <w:t>步：打开微信，扫一扫进行绑定。</w:t>
      </w:r>
    </w:p>
    <w:p w:rsidR="00623D74" w:rsidRDefault="00BB3B61">
      <w:pPr>
        <w:spacing w:line="276" w:lineRule="auto"/>
        <w:ind w:firstLineChars="200" w:firstLine="420"/>
        <w:jc w:val="left"/>
        <w:rPr>
          <w:color w:val="2F2F2F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1431290</wp:posOffset>
            </wp:positionH>
            <wp:positionV relativeFrom="paragraph">
              <wp:posOffset>292100</wp:posOffset>
            </wp:positionV>
            <wp:extent cx="3129280" cy="2188210"/>
            <wp:effectExtent l="0" t="0" r="10160" b="6350"/>
            <wp:wrapTopAndBottom/>
            <wp:docPr id="6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2320290</wp:posOffset>
            </wp:positionH>
            <wp:positionV relativeFrom="paragraph">
              <wp:posOffset>809625</wp:posOffset>
            </wp:positionV>
            <wp:extent cx="738505" cy="75692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1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2F2F2F"/>
        </w:rPr>
        <w:t>*</w:t>
      </w:r>
      <w:r>
        <w:rPr>
          <w:color w:val="2F2F2F"/>
        </w:rPr>
        <w:t>将账号与微信绑定成功后，下次登录支持扫码</w:t>
      </w:r>
      <w:r>
        <w:rPr>
          <w:rFonts w:hint="eastAsia"/>
          <w:color w:val="2F2F2F"/>
        </w:rPr>
        <w:t>登录。</w:t>
      </w:r>
    </w:p>
    <w:p w:rsidR="00623D74" w:rsidRDefault="00623D74">
      <w:pPr>
        <w:spacing w:line="319" w:lineRule="auto"/>
        <w:sectPr w:rsidR="00623D74">
          <w:pgSz w:w="11910" w:h="16840"/>
          <w:pgMar w:top="1100" w:right="1280" w:bottom="1400" w:left="1660" w:header="880" w:footer="1180" w:gutter="0"/>
          <w:cols w:space="720"/>
        </w:sectPr>
      </w:pPr>
    </w:p>
    <w:p w:rsidR="00623D74" w:rsidRPr="00AB21C0" w:rsidRDefault="00BB3B61" w:rsidP="00AB21C0">
      <w:pPr>
        <w:spacing w:line="480" w:lineRule="exact"/>
        <w:ind w:firstLineChars="147" w:firstLine="309"/>
        <w:rPr>
          <w:rFonts w:ascii="仿宋" w:eastAsia="仿宋" w:hAnsi="仿宋"/>
          <w:color w:val="FF0000"/>
          <w:sz w:val="28"/>
          <w:szCs w:val="28"/>
        </w:rPr>
      </w:pPr>
      <w:bookmarkStart w:id="11" w:name="_Toc2948527"/>
      <w:bookmarkStart w:id="12" w:name="_Toc523926172"/>
      <w:bookmarkEnd w:id="7"/>
      <w:bookmarkEnd w:id="8"/>
      <w:r>
        <w:rPr>
          <w:rFonts w:hint="eastAsia"/>
        </w:rPr>
        <w:lastRenderedPageBreak/>
        <w:t>一、</w:t>
      </w:r>
      <w:bookmarkStart w:id="13" w:name="_Toc2948529"/>
      <w:bookmarkStart w:id="14" w:name="_Toc523926175"/>
      <w:bookmarkEnd w:id="11"/>
      <w:bookmarkEnd w:id="12"/>
      <w:r>
        <w:t>提交毕业设计</w:t>
      </w:r>
      <w:r>
        <w:rPr>
          <w:rFonts w:hint="eastAsia"/>
        </w:rPr>
        <w:t>（论文）</w:t>
      </w:r>
      <w:r w:rsidR="00AB21C0" w:rsidRPr="00B54605"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上传后立即出检测结果，每人有2次检测机会，请慎重上传。</w:t>
      </w:r>
    </w:p>
    <w:bookmarkEnd w:id="13"/>
    <w:bookmarkEnd w:id="14"/>
    <w:p w:rsidR="00623D74" w:rsidRDefault="00BB3B61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</w:t>
      </w:r>
      <w:r>
        <w:t>提交毕业设计</w:t>
      </w:r>
      <w:r>
        <w:rPr>
          <w:rFonts w:hint="eastAsia"/>
        </w:rPr>
        <w:t>（论文）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提交毕业设计（论文）”打开页面，或者在学生首页的“提交毕业设计（论文）”栏的“查看详情”打开页面</w:t>
      </w:r>
    </w:p>
    <w:p w:rsidR="00623D74" w:rsidRDefault="00BB3B61">
      <w:pPr>
        <w:spacing w:line="276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5173980" cy="17983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BB3B61">
      <w:pPr>
        <w:spacing w:line="276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5882005" cy="2164080"/>
            <wp:effectExtent l="0" t="0" r="63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623D74">
      <w:pPr>
        <w:spacing w:line="276" w:lineRule="auto"/>
        <w:ind w:firstLineChars="200" w:firstLine="420"/>
      </w:pPr>
    </w:p>
    <w:p w:rsidR="00623D74" w:rsidRDefault="00BB3B6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步：输入关键词</w:t>
      </w:r>
      <w:r>
        <w:rPr>
          <w:rFonts w:asciiTheme="minorEastAsia" w:hAnsiTheme="minorEastAsia"/>
          <w:color w:val="303030"/>
        </w:rPr>
        <w:t>、创新点、摘要</w:t>
      </w:r>
      <w:r>
        <w:rPr>
          <w:rFonts w:asciiTheme="minorEastAsia" w:hAnsiTheme="minorEastAsia" w:hint="eastAsia"/>
          <w:color w:val="303030"/>
        </w:rPr>
        <w:t>等内容，添加待上传的毕设（论文）文档，选择是否添加附件或其他内容（比如</w:t>
      </w:r>
      <w:r>
        <w:rPr>
          <w:rFonts w:asciiTheme="minorEastAsia" w:hAnsiTheme="minorEastAsia"/>
          <w:color w:val="303030"/>
        </w:rPr>
        <w:t>设计图纸</w:t>
      </w:r>
      <w:r>
        <w:rPr>
          <w:rFonts w:asciiTheme="minorEastAsia" w:hAnsiTheme="minorEastAsia" w:hint="eastAsia"/>
          <w:color w:val="303030"/>
        </w:rPr>
        <w:t>等），进行提交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 w:hint="eastAsia"/>
          <w:color w:val="303030"/>
        </w:rPr>
        <w:t>上传后立即出检测结果，请慎重上传。</w:t>
      </w: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说明：上传附件容量大小限制为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个</w:t>
      </w:r>
      <w:r>
        <w:rPr>
          <w:rFonts w:asciiTheme="minorEastAsia" w:hAnsiTheme="minorEastAsia"/>
          <w:color w:val="303030"/>
        </w:rPr>
        <w:t>G</w:t>
      </w:r>
    </w:p>
    <w:p w:rsidR="00623D74" w:rsidRDefault="00623D74">
      <w:pPr>
        <w:spacing w:line="276" w:lineRule="auto"/>
        <w:ind w:firstLineChars="200" w:firstLine="420"/>
      </w:pPr>
      <w:bookmarkStart w:id="15" w:name="_GoBack"/>
      <w:bookmarkEnd w:id="15"/>
    </w:p>
    <w:p w:rsidR="00623D74" w:rsidRDefault="00BB3B61">
      <w:pPr>
        <w:spacing w:line="276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5272405" cy="3935095"/>
            <wp:effectExtent l="0" t="0" r="63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74" w:rsidRDefault="00623D7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</w:p>
    <w:p w:rsidR="00623D74" w:rsidRDefault="00623D74">
      <w:pPr>
        <w:spacing w:line="276" w:lineRule="auto"/>
        <w:jc w:val="left"/>
        <w:rPr>
          <w:rFonts w:asciiTheme="minorEastAsia" w:hAnsiTheme="minorEastAsia"/>
          <w:color w:val="FF0000"/>
          <w:highlight w:val="yellow"/>
        </w:rPr>
      </w:pPr>
    </w:p>
    <w:p w:rsidR="00623D74" w:rsidRDefault="00623D74">
      <w:pPr>
        <w:spacing w:line="276" w:lineRule="auto"/>
        <w:rPr>
          <w:rFonts w:asciiTheme="minorEastAsia" w:hAnsiTheme="minorEastAsia"/>
          <w:color w:val="FF0000"/>
        </w:rPr>
      </w:pPr>
    </w:p>
    <w:sectPr w:rsidR="00623D74" w:rsidSect="0062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61" w:rsidRDefault="00BB3B61" w:rsidP="00AB21C0">
      <w:r>
        <w:separator/>
      </w:r>
    </w:p>
  </w:endnote>
  <w:endnote w:type="continuationSeparator" w:id="1">
    <w:p w:rsidR="00BB3B61" w:rsidRDefault="00BB3B61" w:rsidP="00AB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61" w:rsidRDefault="00BB3B61" w:rsidP="00AB21C0">
      <w:r>
        <w:separator/>
      </w:r>
    </w:p>
  </w:footnote>
  <w:footnote w:type="continuationSeparator" w:id="1">
    <w:p w:rsidR="00BB3B61" w:rsidRDefault="00BB3B61" w:rsidP="00AB2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A0F"/>
    <w:multiLevelType w:val="multilevel"/>
    <w:tmpl w:val="14D90A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D848B9"/>
    <w:multiLevelType w:val="multilevel"/>
    <w:tmpl w:val="2AD848B9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>
    <w:nsid w:val="741A54CE"/>
    <w:multiLevelType w:val="multilevel"/>
    <w:tmpl w:val="741A54CE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10DB"/>
    <w:rsid w:val="97FAD29A"/>
    <w:rsid w:val="D7758395"/>
    <w:rsid w:val="E7BDEE99"/>
    <w:rsid w:val="FEBF60F6"/>
    <w:rsid w:val="FFDD05EF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20C1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973F1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5C53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0A04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0A59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5628"/>
    <w:rsid w:val="003A21AF"/>
    <w:rsid w:val="003A4CC6"/>
    <w:rsid w:val="003B14DF"/>
    <w:rsid w:val="003B26FF"/>
    <w:rsid w:val="003B372F"/>
    <w:rsid w:val="003B4BE7"/>
    <w:rsid w:val="003B564B"/>
    <w:rsid w:val="003C4BD2"/>
    <w:rsid w:val="003C7662"/>
    <w:rsid w:val="003C7CC5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21B4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DD6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20BF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3D74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44A5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073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124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68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37BC"/>
    <w:rsid w:val="00A0471B"/>
    <w:rsid w:val="00A051B8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55D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67662"/>
    <w:rsid w:val="00A72396"/>
    <w:rsid w:val="00A73C54"/>
    <w:rsid w:val="00A753D6"/>
    <w:rsid w:val="00A77F67"/>
    <w:rsid w:val="00A81C05"/>
    <w:rsid w:val="00A83169"/>
    <w:rsid w:val="00A841FC"/>
    <w:rsid w:val="00A87075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1C0"/>
    <w:rsid w:val="00AB2D34"/>
    <w:rsid w:val="00AB3275"/>
    <w:rsid w:val="00AB3897"/>
    <w:rsid w:val="00AB40AD"/>
    <w:rsid w:val="00AB48D6"/>
    <w:rsid w:val="00AB493F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7796A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1CFD"/>
    <w:rsid w:val="00BB3B61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54C4D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5D6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6FAE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36ED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D3EB2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2C0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7B6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3CD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27FECB02"/>
    <w:rsid w:val="367837EA"/>
    <w:rsid w:val="3CA71605"/>
    <w:rsid w:val="423E1D13"/>
    <w:rsid w:val="45FDAFF6"/>
    <w:rsid w:val="47D631E7"/>
    <w:rsid w:val="4BF7478A"/>
    <w:rsid w:val="6DBA200C"/>
    <w:rsid w:val="70B12A4B"/>
    <w:rsid w:val="774F1C25"/>
    <w:rsid w:val="7BFD3D21"/>
    <w:rsid w:val="7EED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3D74"/>
    <w:pPr>
      <w:keepNext/>
      <w:keepLines/>
      <w:spacing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3D74"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23D74"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23D74"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23D74"/>
    <w:pPr>
      <w:autoSpaceDE w:val="0"/>
      <w:autoSpaceDN w:val="0"/>
      <w:ind w:left="56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30">
    <w:name w:val="toc 3"/>
    <w:basedOn w:val="a"/>
    <w:next w:val="a"/>
    <w:uiPriority w:val="39"/>
    <w:unhideWhenUsed/>
    <w:qFormat/>
    <w:rsid w:val="00623D74"/>
    <w:pPr>
      <w:ind w:leftChars="400" w:left="840"/>
    </w:pPr>
  </w:style>
  <w:style w:type="paragraph" w:styleId="a4">
    <w:name w:val="footer"/>
    <w:basedOn w:val="a"/>
    <w:link w:val="Char0"/>
    <w:uiPriority w:val="99"/>
    <w:unhideWhenUsed/>
    <w:qFormat/>
    <w:rsid w:val="0062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2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23D74"/>
  </w:style>
  <w:style w:type="paragraph" w:styleId="20">
    <w:name w:val="toc 2"/>
    <w:basedOn w:val="a"/>
    <w:next w:val="a"/>
    <w:uiPriority w:val="39"/>
    <w:unhideWhenUsed/>
    <w:qFormat/>
    <w:rsid w:val="00623D74"/>
    <w:pPr>
      <w:ind w:leftChars="200" w:left="420"/>
    </w:pPr>
  </w:style>
  <w:style w:type="character" w:styleId="a6">
    <w:name w:val="Hyperlink"/>
    <w:basedOn w:val="a0"/>
    <w:uiPriority w:val="99"/>
    <w:unhideWhenUsed/>
    <w:qFormat/>
    <w:rsid w:val="00623D74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23D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3D7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3D74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23D74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23D74"/>
    <w:rPr>
      <w:rFonts w:ascii="Times New Roman" w:eastAsia="宋体" w:hAnsi="Times New Roman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23D74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623D74"/>
    <w:pPr>
      <w:widowControl/>
      <w:spacing w:beforeLines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unhideWhenUsed/>
    <w:qFormat/>
    <w:rsid w:val="00623D74"/>
    <w:rPr>
      <w:color w:val="605E5C"/>
      <w:shd w:val="clear" w:color="auto" w:fill="E1DFDD"/>
    </w:rPr>
  </w:style>
  <w:style w:type="paragraph" w:customStyle="1" w:styleId="12">
    <w:name w:val="列表段落1"/>
    <w:basedOn w:val="a"/>
    <w:uiPriority w:val="34"/>
    <w:qFormat/>
    <w:rsid w:val="00623D7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623D74"/>
    <w:rPr>
      <w:rFonts w:ascii="宋体" w:eastAsia="宋体" w:hAnsi="宋体" w:cs="宋体"/>
      <w:sz w:val="21"/>
      <w:szCs w:val="21"/>
      <w:lang w:val="zh-CN" w:bidi="zh-CN"/>
    </w:rPr>
  </w:style>
  <w:style w:type="paragraph" w:styleId="a7">
    <w:name w:val="List Paragraph"/>
    <w:basedOn w:val="a"/>
    <w:uiPriority w:val="1"/>
    <w:qFormat/>
    <w:rsid w:val="00623D74"/>
    <w:pPr>
      <w:autoSpaceDE w:val="0"/>
      <w:autoSpaceDN w:val="0"/>
      <w:spacing w:before="106"/>
      <w:ind w:left="980" w:hanging="421"/>
      <w:jc w:val="left"/>
    </w:pPr>
    <w:rPr>
      <w:rFonts w:ascii="等线" w:eastAsia="等线" w:hAnsi="等线" w:cs="等线"/>
      <w:kern w:val="0"/>
      <w:sz w:val="22"/>
      <w:lang w:val="zh-CN" w:bidi="zh-CN"/>
    </w:rPr>
  </w:style>
  <w:style w:type="paragraph" w:styleId="a8">
    <w:name w:val="Balloon Text"/>
    <w:basedOn w:val="a"/>
    <w:link w:val="Char2"/>
    <w:uiPriority w:val="99"/>
    <w:semiHidden/>
    <w:unhideWhenUsed/>
    <w:rsid w:val="00AB21C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B2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ustc</cp:lastModifiedBy>
  <cp:revision>15</cp:revision>
  <dcterms:created xsi:type="dcterms:W3CDTF">2019-03-08T14:22:00Z</dcterms:created>
  <dcterms:modified xsi:type="dcterms:W3CDTF">2020-05-07T01:50:00Z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